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495DEF" w:rsidRPr="007E7D8F" w14:paraId="6DD8DFCA" w14:textId="77777777" w:rsidTr="00015D9F">
        <w:trPr>
          <w:cantSplit/>
          <w:trHeight w:val="1381"/>
          <w:tblHeader/>
        </w:trPr>
        <w:tc>
          <w:tcPr>
            <w:tcW w:w="2345" w:type="dxa"/>
            <w:vAlign w:val="center"/>
            <w:hideMark/>
          </w:tcPr>
          <w:p w14:paraId="0808C4BE" w14:textId="77777777" w:rsidR="00495DEF" w:rsidRPr="007E7D8F" w:rsidRDefault="00495DEF" w:rsidP="00015D9F">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w14:anchorId="2EEA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05pt" o:ole="" fillcolor="window">
                  <v:imagedata r:id="rId8" o:title="" croptop="-696f" cropbottom="-696f" cropleft="-1597f" cropright="-1597f"/>
                </v:shape>
                <o:OLEObject Type="Embed" ProgID="Word.Picture.8" ShapeID="_x0000_i1025" DrawAspect="Content" ObjectID="_1591684300" r:id="rId9"/>
              </w:object>
            </w:r>
          </w:p>
        </w:tc>
        <w:tc>
          <w:tcPr>
            <w:tcW w:w="7298" w:type="dxa"/>
            <w:vAlign w:val="center"/>
            <w:hideMark/>
          </w:tcPr>
          <w:p w14:paraId="537062AC"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14:paraId="19863C6D"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14:paraId="4DC8D034"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14:paraId="2BE833FB"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26 Bryant Street</w:t>
            </w:r>
          </w:p>
          <w:p w14:paraId="061EFCE7" w14:textId="77777777" w:rsidR="00495DEF" w:rsidRPr="007E7D8F" w:rsidRDefault="00495DEF" w:rsidP="00015D9F">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14:paraId="340E393A" w14:textId="5C8890C5" w:rsidR="00495DEF" w:rsidRPr="00F34211" w:rsidRDefault="00495DEF" w:rsidP="00495DEF">
      <w:pPr>
        <w:rPr>
          <w:rFonts w:ascii="Arial" w:eastAsia="Calibri" w:hAnsi="Arial" w:cs="Arial"/>
          <w:b/>
          <w:color w:val="000000" w:themeColor="text1"/>
        </w:rPr>
      </w:pPr>
      <w:r w:rsidRPr="00F34211">
        <w:rPr>
          <w:rFonts w:ascii="Arial" w:eastAsia="Calibri" w:hAnsi="Arial" w:cs="Arial"/>
          <w:color w:val="000000" w:themeColor="text1"/>
        </w:rPr>
        <w:t>Conservation Commission - Meeting Minutes</w:t>
      </w:r>
      <w:r w:rsidR="000313DD" w:rsidRPr="00F34211">
        <w:rPr>
          <w:rFonts w:ascii="Arial" w:eastAsia="Calibri" w:hAnsi="Arial" w:cs="Arial"/>
          <w:color w:val="000000" w:themeColor="text1"/>
        </w:rPr>
        <w:t xml:space="preserve">    </w:t>
      </w:r>
      <w:r w:rsidR="000313DD" w:rsidRPr="00F34211">
        <w:rPr>
          <w:rFonts w:ascii="Arial" w:eastAsia="Calibri" w:hAnsi="Arial" w:cs="Arial"/>
          <w:b/>
          <w:color w:val="000000" w:themeColor="text1"/>
        </w:rPr>
        <w:t xml:space="preserve"> </w:t>
      </w:r>
      <w:r w:rsidR="007B4A1C">
        <w:rPr>
          <w:rFonts w:ascii="Arial" w:eastAsia="Calibri" w:hAnsi="Arial" w:cs="Arial"/>
          <w:b/>
          <w:color w:val="000000" w:themeColor="text1"/>
        </w:rPr>
        <w:t xml:space="preserve">DRAFT </w:t>
      </w:r>
    </w:p>
    <w:p w14:paraId="20B62ED4" w14:textId="460F85B0" w:rsidR="00495DEF" w:rsidRPr="00F34211" w:rsidRDefault="007B4A1C" w:rsidP="00495DEF">
      <w:pPr>
        <w:rPr>
          <w:rFonts w:ascii="Arial" w:eastAsia="Calibri" w:hAnsi="Arial" w:cs="Arial"/>
          <w:color w:val="000000" w:themeColor="text1"/>
        </w:rPr>
      </w:pPr>
      <w:r>
        <w:rPr>
          <w:rFonts w:ascii="Arial" w:eastAsia="Calibri" w:hAnsi="Arial" w:cs="Arial"/>
          <w:color w:val="000000" w:themeColor="text1"/>
        </w:rPr>
        <w:t>Thursday, June 21</w:t>
      </w:r>
      <w:r w:rsidR="00097552" w:rsidRPr="00F34211">
        <w:rPr>
          <w:rFonts w:ascii="Arial" w:eastAsia="Calibri" w:hAnsi="Arial" w:cs="Arial"/>
          <w:color w:val="000000" w:themeColor="text1"/>
        </w:rPr>
        <w:t>, 2018</w:t>
      </w:r>
      <w:r w:rsidR="00495DEF" w:rsidRPr="00F34211">
        <w:rPr>
          <w:rFonts w:ascii="Arial" w:eastAsia="Calibri" w:hAnsi="Arial" w:cs="Arial"/>
          <w:color w:val="000000" w:themeColor="text1"/>
        </w:rPr>
        <w:t>, Dedham Town Hall- Lower Conference Room</w:t>
      </w:r>
    </w:p>
    <w:p w14:paraId="082F3CCE" w14:textId="37438803" w:rsidR="00495DEF" w:rsidRPr="00F34211" w:rsidRDefault="00495DEF" w:rsidP="00495DEF">
      <w:pPr>
        <w:rPr>
          <w:rFonts w:ascii="Arial" w:eastAsia="Calibri" w:hAnsi="Arial" w:cs="Arial"/>
          <w:color w:val="000000" w:themeColor="text1"/>
        </w:rPr>
      </w:pPr>
      <w:r w:rsidRPr="00F34211">
        <w:rPr>
          <w:rFonts w:ascii="Arial" w:eastAsia="Calibri" w:hAnsi="Arial" w:cs="Arial"/>
          <w:color w:val="000000" w:themeColor="text1"/>
          <w:u w:val="single"/>
        </w:rPr>
        <w:t>Members Present:</w:t>
      </w:r>
      <w:r w:rsidRPr="00F34211">
        <w:rPr>
          <w:rFonts w:ascii="Arial" w:eastAsia="Calibri" w:hAnsi="Arial" w:cs="Arial"/>
          <w:color w:val="000000" w:themeColor="text1"/>
        </w:rPr>
        <w:t xml:space="preserve">  Fred Civian (Chairman</w:t>
      </w:r>
      <w:r w:rsidR="00A00032">
        <w:rPr>
          <w:rFonts w:ascii="Arial" w:eastAsia="Calibri" w:hAnsi="Arial" w:cs="Arial"/>
          <w:color w:val="000000" w:themeColor="text1"/>
        </w:rPr>
        <w:t>)</w:t>
      </w:r>
      <w:r w:rsidR="00C5010E" w:rsidRPr="00F34211">
        <w:rPr>
          <w:rFonts w:ascii="Arial" w:eastAsia="Calibri" w:hAnsi="Arial" w:cs="Arial"/>
          <w:color w:val="000000" w:themeColor="text1"/>
        </w:rPr>
        <w:t xml:space="preserve">, </w:t>
      </w:r>
      <w:r w:rsidR="002C2B4F">
        <w:rPr>
          <w:rFonts w:ascii="Arial" w:eastAsia="Calibri" w:hAnsi="Arial" w:cs="Arial"/>
          <w:color w:val="000000" w:themeColor="text1"/>
        </w:rPr>
        <w:t xml:space="preserve">Laura </w:t>
      </w:r>
      <w:proofErr w:type="spellStart"/>
      <w:r w:rsidR="002C2B4F">
        <w:rPr>
          <w:rFonts w:ascii="Arial" w:eastAsia="Calibri" w:hAnsi="Arial" w:cs="Arial"/>
          <w:color w:val="000000" w:themeColor="text1"/>
        </w:rPr>
        <w:t>Bugay</w:t>
      </w:r>
      <w:proofErr w:type="spellEnd"/>
      <w:r w:rsidR="002C2B4F">
        <w:rPr>
          <w:rFonts w:ascii="Arial" w:eastAsia="Calibri" w:hAnsi="Arial" w:cs="Arial"/>
          <w:color w:val="000000" w:themeColor="text1"/>
        </w:rPr>
        <w:t>,</w:t>
      </w:r>
      <w:r w:rsidR="00A00032">
        <w:rPr>
          <w:rFonts w:ascii="Arial" w:eastAsia="Calibri" w:hAnsi="Arial" w:cs="Arial"/>
          <w:color w:val="000000" w:themeColor="text1"/>
        </w:rPr>
        <w:t xml:space="preserve"> </w:t>
      </w:r>
      <w:r w:rsidR="0015787B">
        <w:rPr>
          <w:rFonts w:ascii="Arial" w:eastAsia="Calibri" w:hAnsi="Arial" w:cs="Arial"/>
          <w:color w:val="000000" w:themeColor="text1"/>
        </w:rPr>
        <w:t>Michelle Kays</w:t>
      </w:r>
      <w:r w:rsidR="00C5010E" w:rsidRPr="00F34211">
        <w:rPr>
          <w:rFonts w:ascii="Arial" w:eastAsia="Calibri" w:hAnsi="Arial" w:cs="Arial"/>
          <w:color w:val="000000" w:themeColor="text1"/>
        </w:rPr>
        <w:t xml:space="preserve">erman, </w:t>
      </w:r>
      <w:r w:rsidR="00A00032">
        <w:rPr>
          <w:rFonts w:ascii="Arial" w:eastAsia="Calibri" w:hAnsi="Arial" w:cs="Arial"/>
          <w:color w:val="000000" w:themeColor="text1"/>
        </w:rPr>
        <w:t xml:space="preserve">Nathan Gauthier </w:t>
      </w:r>
      <w:r w:rsidR="00266A0C">
        <w:rPr>
          <w:rFonts w:ascii="Arial" w:eastAsia="Calibri" w:hAnsi="Arial" w:cs="Arial"/>
          <w:color w:val="000000" w:themeColor="text1"/>
        </w:rPr>
        <w:t xml:space="preserve">(Alternate), Sean Hanley (Alternate) </w:t>
      </w:r>
    </w:p>
    <w:p w14:paraId="173C70BF" w14:textId="03485AB3" w:rsidR="00C5010E" w:rsidRPr="00F34211" w:rsidRDefault="00C5010E" w:rsidP="00495DEF">
      <w:pPr>
        <w:rPr>
          <w:rFonts w:ascii="Arial" w:eastAsia="Calibri" w:hAnsi="Arial" w:cs="Arial"/>
          <w:color w:val="000000" w:themeColor="text1"/>
        </w:rPr>
      </w:pPr>
      <w:r w:rsidRPr="00F34211">
        <w:rPr>
          <w:rFonts w:ascii="Arial" w:eastAsia="Calibri" w:hAnsi="Arial" w:cs="Arial"/>
          <w:color w:val="000000" w:themeColor="text1"/>
        </w:rPr>
        <w:t xml:space="preserve">Also in attendance: Elissa Brown </w:t>
      </w:r>
      <w:r w:rsidR="002C2B4F">
        <w:rPr>
          <w:rFonts w:ascii="Arial" w:eastAsia="Calibri" w:hAnsi="Arial" w:cs="Arial"/>
          <w:color w:val="000000" w:themeColor="text1"/>
        </w:rPr>
        <w:t xml:space="preserve">(Agent), Jennifer White Doherty </w:t>
      </w:r>
      <w:r w:rsidRPr="00F34211">
        <w:rPr>
          <w:rFonts w:ascii="Arial" w:eastAsia="Calibri" w:hAnsi="Arial" w:cs="Arial"/>
          <w:color w:val="000000" w:themeColor="text1"/>
        </w:rPr>
        <w:t>(As</w:t>
      </w:r>
      <w:r w:rsidR="00A00032">
        <w:rPr>
          <w:rFonts w:ascii="Arial" w:eastAsia="Calibri" w:hAnsi="Arial" w:cs="Arial"/>
          <w:color w:val="000000" w:themeColor="text1"/>
        </w:rPr>
        <w:t>sistant)</w:t>
      </w:r>
    </w:p>
    <w:p w14:paraId="04BE14ED" w14:textId="23AE95E4" w:rsidR="00495DEF" w:rsidRPr="00F34211" w:rsidRDefault="00495DEF"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w:t>
      </w:r>
      <w:r w:rsidR="00A00032">
        <w:rPr>
          <w:rFonts w:ascii="Arial" w:eastAsia="Calibri" w:hAnsi="Arial" w:cs="Arial"/>
          <w:color w:val="000000" w:themeColor="text1"/>
        </w:rPr>
        <w:t xml:space="preserve">called the meeting </w:t>
      </w:r>
      <w:r w:rsidR="00D975CB">
        <w:rPr>
          <w:rFonts w:ascii="Arial" w:eastAsia="Calibri" w:hAnsi="Arial" w:cs="Arial"/>
          <w:color w:val="000000" w:themeColor="text1"/>
        </w:rPr>
        <w:t xml:space="preserve">to </w:t>
      </w:r>
      <w:r w:rsidR="00D84CB7">
        <w:rPr>
          <w:rFonts w:ascii="Arial" w:eastAsia="Calibri" w:hAnsi="Arial" w:cs="Arial"/>
          <w:color w:val="000000" w:themeColor="text1"/>
        </w:rPr>
        <w:t>order at 7:04</w:t>
      </w:r>
      <w:r w:rsidRPr="00F34211">
        <w:rPr>
          <w:rFonts w:ascii="Arial" w:eastAsia="Calibri" w:hAnsi="Arial" w:cs="Arial"/>
          <w:color w:val="000000" w:themeColor="text1"/>
        </w:rPr>
        <w:t xml:space="preserve"> PM.</w:t>
      </w:r>
    </w:p>
    <w:p w14:paraId="0B356ACB" w14:textId="47A02C35" w:rsidR="00AB2C12" w:rsidRDefault="00E91782" w:rsidP="00AB2C12">
      <w:pPr>
        <w:rPr>
          <w:rFonts w:ascii="Arial" w:eastAsia="Calibri" w:hAnsi="Arial" w:cs="Arial"/>
          <w:color w:val="000000" w:themeColor="text1"/>
        </w:rPr>
      </w:pPr>
      <w:r w:rsidRPr="00F34211">
        <w:rPr>
          <w:rFonts w:ascii="Arial" w:eastAsia="Calibri" w:hAnsi="Arial" w:cs="Arial"/>
          <w:color w:val="000000" w:themeColor="text1"/>
        </w:rPr>
        <w:t xml:space="preserve">Mr. Civian </w:t>
      </w:r>
      <w:r w:rsidR="00AB2C12" w:rsidRPr="00F34211">
        <w:rPr>
          <w:rFonts w:ascii="Arial" w:eastAsia="Calibri" w:hAnsi="Arial" w:cs="Arial"/>
          <w:color w:val="000000" w:themeColor="text1"/>
        </w:rPr>
        <w:t>asked if anyone from the public was in attendance for the following applications</w:t>
      </w:r>
      <w:r w:rsidR="00DF5989">
        <w:rPr>
          <w:rFonts w:ascii="Arial" w:eastAsia="Calibri" w:hAnsi="Arial" w:cs="Arial"/>
          <w:color w:val="000000" w:themeColor="text1"/>
        </w:rPr>
        <w:t>;</w:t>
      </w:r>
      <w:r w:rsidR="00D975CB">
        <w:rPr>
          <w:rFonts w:ascii="Arial" w:eastAsia="Calibri" w:hAnsi="Arial" w:cs="Arial"/>
          <w:color w:val="000000" w:themeColor="text1"/>
        </w:rPr>
        <w:t xml:space="preserve"> </w:t>
      </w:r>
      <w:r w:rsidR="00CA5F5E">
        <w:rPr>
          <w:rFonts w:ascii="Arial" w:eastAsia="Calibri" w:hAnsi="Arial" w:cs="Arial"/>
          <w:color w:val="000000" w:themeColor="text1"/>
        </w:rPr>
        <w:t>none were</w:t>
      </w:r>
      <w:r w:rsidR="00AB2C12" w:rsidRPr="00F34211">
        <w:rPr>
          <w:rFonts w:ascii="Arial" w:eastAsia="Calibri" w:hAnsi="Arial" w:cs="Arial"/>
          <w:color w:val="000000" w:themeColor="text1"/>
        </w:rPr>
        <w:t xml:space="preserve">: </w:t>
      </w:r>
    </w:p>
    <w:p w14:paraId="358D2E0D" w14:textId="77777777" w:rsidR="002C2B4F" w:rsidRPr="006D1D8F" w:rsidRDefault="002C2B4F" w:rsidP="002C2B4F">
      <w:pPr>
        <w:pStyle w:val="ListParagraph"/>
        <w:numPr>
          <w:ilvl w:val="1"/>
          <w:numId w:val="2"/>
        </w:numPr>
        <w:autoSpaceDE w:val="0"/>
        <w:autoSpaceDN w:val="0"/>
        <w:adjustRightInd w:val="0"/>
        <w:spacing w:after="40" w:line="240" w:lineRule="auto"/>
        <w:ind w:left="810" w:hanging="450"/>
        <w:contextualSpacing w:val="0"/>
        <w:rPr>
          <w:rFonts w:ascii="Times New Roman" w:hAnsi="Times New Roman"/>
          <w:i/>
          <w:sz w:val="20"/>
        </w:rPr>
      </w:pPr>
      <w:r w:rsidRPr="006D1D8F">
        <w:rPr>
          <w:rFonts w:ascii="Times New Roman" w:hAnsi="Times New Roman"/>
          <w:b/>
          <w:sz w:val="20"/>
          <w:u w:val="single"/>
        </w:rPr>
        <w:t xml:space="preserve">235 &amp;  243 </w:t>
      </w:r>
      <w:proofErr w:type="spellStart"/>
      <w:r w:rsidRPr="006D1D8F">
        <w:rPr>
          <w:rFonts w:ascii="Times New Roman" w:hAnsi="Times New Roman"/>
          <w:b/>
          <w:sz w:val="20"/>
          <w:u w:val="single"/>
        </w:rPr>
        <w:t>Bussey</w:t>
      </w:r>
      <w:proofErr w:type="spellEnd"/>
      <w:r w:rsidRPr="006D1D8F">
        <w:rPr>
          <w:rFonts w:ascii="Times New Roman" w:hAnsi="Times New Roman"/>
          <w:b/>
          <w:sz w:val="20"/>
          <w:u w:val="single"/>
        </w:rPr>
        <w:t xml:space="preserve"> Street, ANJOM, LLC, Applicant – Scott Henderson, Henderson Consulting Services, Rep</w:t>
      </w:r>
      <w:r w:rsidRPr="006D1D8F">
        <w:rPr>
          <w:rFonts w:ascii="Times New Roman" w:hAnsi="Times New Roman"/>
          <w:sz w:val="20"/>
          <w:u w:val="single"/>
        </w:rPr>
        <w:t xml:space="preserve"> </w:t>
      </w:r>
      <w:r w:rsidRPr="002C2B4F">
        <w:rPr>
          <w:rFonts w:ascii="Times New Roman" w:hAnsi="Times New Roman"/>
          <w:sz w:val="20"/>
        </w:rPr>
        <w:t xml:space="preserve">– </w:t>
      </w:r>
      <w:r w:rsidRPr="006D1D8F">
        <w:rPr>
          <w:rFonts w:ascii="Times New Roman" w:hAnsi="Times New Roman"/>
          <w:sz w:val="20"/>
        </w:rPr>
        <w:t xml:space="preserve">Demolition of five existing structures on-site and construction of a new mixed use building (MSMP 2017-23). </w:t>
      </w:r>
    </w:p>
    <w:p w14:paraId="042C826A" w14:textId="5CE747FF" w:rsidR="002C2B4F" w:rsidRPr="006D1D8F" w:rsidRDefault="002C2B4F" w:rsidP="002C2B4F">
      <w:pPr>
        <w:pStyle w:val="ListParagraph"/>
        <w:numPr>
          <w:ilvl w:val="1"/>
          <w:numId w:val="2"/>
        </w:numPr>
        <w:tabs>
          <w:tab w:val="left" w:pos="540"/>
          <w:tab w:val="left" w:pos="990"/>
        </w:tabs>
        <w:spacing w:after="40" w:line="240" w:lineRule="auto"/>
        <w:ind w:left="810" w:hanging="450"/>
        <w:contextualSpacing w:val="0"/>
        <w:rPr>
          <w:rFonts w:ascii="Times New Roman" w:hAnsi="Times New Roman"/>
          <w:sz w:val="20"/>
        </w:rPr>
      </w:pPr>
      <w:r w:rsidRPr="002C2B4F">
        <w:rPr>
          <w:rFonts w:ascii="Times New Roman" w:hAnsi="Times New Roman"/>
          <w:b/>
          <w:sz w:val="20"/>
        </w:rPr>
        <w:t xml:space="preserve">     </w:t>
      </w:r>
      <w:r w:rsidRPr="006D1D8F">
        <w:rPr>
          <w:rFonts w:ascii="Times New Roman" w:hAnsi="Times New Roman"/>
          <w:b/>
          <w:sz w:val="20"/>
          <w:u w:val="single"/>
        </w:rPr>
        <w:t xml:space="preserve">270 &amp; 290 </w:t>
      </w:r>
      <w:proofErr w:type="spellStart"/>
      <w:r w:rsidRPr="006D1D8F">
        <w:rPr>
          <w:rFonts w:ascii="Times New Roman" w:hAnsi="Times New Roman"/>
          <w:b/>
          <w:sz w:val="20"/>
          <w:u w:val="single"/>
        </w:rPr>
        <w:t>Bussey</w:t>
      </w:r>
      <w:proofErr w:type="spellEnd"/>
      <w:r w:rsidRPr="006D1D8F">
        <w:rPr>
          <w:rFonts w:ascii="Times New Roman" w:hAnsi="Times New Roman"/>
          <w:b/>
          <w:sz w:val="20"/>
          <w:u w:val="single"/>
        </w:rPr>
        <w:t xml:space="preserve"> Street, </w:t>
      </w:r>
      <w:proofErr w:type="spellStart"/>
      <w:r w:rsidRPr="006D1D8F">
        <w:rPr>
          <w:rFonts w:ascii="Times New Roman" w:hAnsi="Times New Roman"/>
          <w:b/>
          <w:sz w:val="20"/>
          <w:u w:val="single"/>
        </w:rPr>
        <w:t>Delapa</w:t>
      </w:r>
      <w:proofErr w:type="spellEnd"/>
      <w:r w:rsidRPr="006D1D8F">
        <w:rPr>
          <w:rFonts w:ascii="Times New Roman" w:hAnsi="Times New Roman"/>
          <w:b/>
          <w:sz w:val="20"/>
          <w:u w:val="single"/>
        </w:rPr>
        <w:t xml:space="preserve"> Plaza East, </w:t>
      </w:r>
      <w:proofErr w:type="spellStart"/>
      <w:r w:rsidRPr="006D1D8F">
        <w:rPr>
          <w:rFonts w:ascii="Times New Roman" w:hAnsi="Times New Roman"/>
          <w:b/>
          <w:sz w:val="20"/>
          <w:u w:val="single"/>
        </w:rPr>
        <w:t>Inc</w:t>
      </w:r>
      <w:proofErr w:type="spellEnd"/>
      <w:r w:rsidRPr="006D1D8F">
        <w:rPr>
          <w:rFonts w:ascii="Times New Roman" w:hAnsi="Times New Roman"/>
          <w:b/>
          <w:sz w:val="20"/>
          <w:u w:val="single"/>
        </w:rPr>
        <w:t xml:space="preserve">, App – Jim </w:t>
      </w:r>
      <w:proofErr w:type="spellStart"/>
      <w:r w:rsidRPr="006D1D8F">
        <w:rPr>
          <w:rFonts w:ascii="Times New Roman" w:hAnsi="Times New Roman"/>
          <w:b/>
          <w:sz w:val="20"/>
          <w:u w:val="single"/>
        </w:rPr>
        <w:t>Devellis</w:t>
      </w:r>
      <w:proofErr w:type="spellEnd"/>
      <w:r w:rsidRPr="006D1D8F">
        <w:rPr>
          <w:rFonts w:ascii="Times New Roman" w:hAnsi="Times New Roman"/>
          <w:b/>
          <w:sz w:val="20"/>
          <w:u w:val="single"/>
        </w:rPr>
        <w:t xml:space="preserve">, </w:t>
      </w:r>
      <w:proofErr w:type="spellStart"/>
      <w:r w:rsidRPr="006D1D8F">
        <w:rPr>
          <w:rFonts w:ascii="Times New Roman" w:hAnsi="Times New Roman"/>
          <w:b/>
          <w:sz w:val="20"/>
          <w:u w:val="single"/>
        </w:rPr>
        <w:t>DeVellis</w:t>
      </w:r>
      <w:proofErr w:type="spellEnd"/>
      <w:r w:rsidRPr="006D1D8F">
        <w:rPr>
          <w:rFonts w:ascii="Times New Roman" w:hAnsi="Times New Roman"/>
          <w:b/>
          <w:sz w:val="20"/>
          <w:u w:val="single"/>
        </w:rPr>
        <w:t xml:space="preserve"> </w:t>
      </w:r>
      <w:proofErr w:type="spellStart"/>
      <w:r w:rsidRPr="006D1D8F">
        <w:rPr>
          <w:rFonts w:ascii="Times New Roman" w:hAnsi="Times New Roman"/>
          <w:b/>
          <w:sz w:val="20"/>
          <w:u w:val="single"/>
        </w:rPr>
        <w:t>Zrein</w:t>
      </w:r>
      <w:proofErr w:type="spellEnd"/>
      <w:r w:rsidRPr="006D1D8F">
        <w:rPr>
          <w:rFonts w:ascii="Times New Roman" w:hAnsi="Times New Roman"/>
          <w:b/>
          <w:sz w:val="20"/>
          <w:u w:val="single"/>
        </w:rPr>
        <w:t xml:space="preserve">, </w:t>
      </w:r>
      <w:proofErr w:type="spellStart"/>
      <w:r w:rsidRPr="006D1D8F">
        <w:rPr>
          <w:rFonts w:ascii="Times New Roman" w:hAnsi="Times New Roman"/>
          <w:b/>
          <w:sz w:val="20"/>
          <w:u w:val="single"/>
        </w:rPr>
        <w:t>Inc</w:t>
      </w:r>
      <w:proofErr w:type="spellEnd"/>
      <w:r w:rsidRPr="006D1D8F">
        <w:rPr>
          <w:rFonts w:ascii="Times New Roman" w:hAnsi="Times New Roman"/>
          <w:b/>
          <w:sz w:val="20"/>
          <w:u w:val="single"/>
        </w:rPr>
        <w:t xml:space="preserve"> – Rep. – </w:t>
      </w:r>
      <w:r w:rsidRPr="006D1D8F">
        <w:rPr>
          <w:rFonts w:ascii="Times New Roman" w:hAnsi="Times New Roman"/>
          <w:sz w:val="20"/>
        </w:rPr>
        <w:t xml:space="preserve">Notice of Intent and Major </w:t>
      </w:r>
      <w:proofErr w:type="spellStart"/>
      <w:r w:rsidRPr="006D1D8F">
        <w:rPr>
          <w:rFonts w:ascii="Times New Roman" w:hAnsi="Times New Roman"/>
          <w:sz w:val="20"/>
        </w:rPr>
        <w:t>Stormwater</w:t>
      </w:r>
      <w:proofErr w:type="spellEnd"/>
      <w:r w:rsidRPr="006D1D8F">
        <w:rPr>
          <w:rFonts w:ascii="Times New Roman" w:hAnsi="Times New Roman"/>
          <w:sz w:val="20"/>
        </w:rPr>
        <w:t xml:space="preserve"> Management Permit for commercial/residential redevelopment of an existing commercial building in Buffer Zone to Bordering Vegetated Wetlands, Bank, and Land Under Water; and Riverfront Area (DEP File # 141-0535, MSMP 2018-07)</w:t>
      </w:r>
      <w:r w:rsidRPr="006D1D8F">
        <w:rPr>
          <w:rFonts w:ascii="Times New Roman" w:hAnsi="Times New Roman"/>
          <w:b/>
          <w:sz w:val="20"/>
          <w:u w:val="single"/>
        </w:rPr>
        <w:t xml:space="preserve"> </w:t>
      </w:r>
    </w:p>
    <w:p w14:paraId="3A93E03E" w14:textId="2FC1F960" w:rsidR="002C2B4F" w:rsidRPr="00DF6FD1" w:rsidRDefault="002C2B4F" w:rsidP="002C2B4F">
      <w:pPr>
        <w:pStyle w:val="ListParagraph"/>
        <w:numPr>
          <w:ilvl w:val="1"/>
          <w:numId w:val="2"/>
        </w:numPr>
        <w:tabs>
          <w:tab w:val="left" w:pos="540"/>
          <w:tab w:val="left" w:pos="990"/>
        </w:tabs>
        <w:spacing w:after="40" w:line="240" w:lineRule="auto"/>
        <w:ind w:left="810" w:hanging="450"/>
        <w:contextualSpacing w:val="0"/>
        <w:rPr>
          <w:rFonts w:ascii="Times New Roman" w:hAnsi="Times New Roman"/>
          <w:sz w:val="20"/>
        </w:rPr>
      </w:pPr>
      <w:r w:rsidRPr="002C2B4F">
        <w:rPr>
          <w:rFonts w:ascii="Times New Roman" w:hAnsi="Times New Roman"/>
          <w:b/>
          <w:sz w:val="20"/>
        </w:rPr>
        <w:t xml:space="preserve">     </w:t>
      </w:r>
      <w:r w:rsidRPr="006D1D8F">
        <w:rPr>
          <w:rFonts w:ascii="Times New Roman" w:hAnsi="Times New Roman"/>
          <w:b/>
          <w:sz w:val="20"/>
          <w:u w:val="single"/>
        </w:rPr>
        <w:t xml:space="preserve">30 Milton Street and 36 Sawmill Lane, </w:t>
      </w:r>
      <w:proofErr w:type="spellStart"/>
      <w:r w:rsidRPr="006D1D8F">
        <w:rPr>
          <w:rFonts w:ascii="Times New Roman" w:hAnsi="Times New Roman"/>
          <w:b/>
          <w:sz w:val="20"/>
          <w:u w:val="single"/>
        </w:rPr>
        <w:t>Motherbrook</w:t>
      </w:r>
      <w:proofErr w:type="spellEnd"/>
      <w:r w:rsidRPr="006D1D8F">
        <w:rPr>
          <w:rFonts w:ascii="Times New Roman" w:hAnsi="Times New Roman"/>
          <w:b/>
          <w:sz w:val="20"/>
          <w:u w:val="single"/>
        </w:rPr>
        <w:t xml:space="preserve"> Realty Trust, App </w:t>
      </w:r>
      <w:r w:rsidRPr="006D1D8F">
        <w:rPr>
          <w:rFonts w:ascii="Times New Roman" w:hAnsi="Times New Roman"/>
          <w:sz w:val="20"/>
        </w:rPr>
        <w:t xml:space="preserve">– Jim </w:t>
      </w:r>
      <w:proofErr w:type="spellStart"/>
      <w:r w:rsidRPr="006D1D8F">
        <w:rPr>
          <w:rFonts w:ascii="Times New Roman" w:hAnsi="Times New Roman"/>
          <w:sz w:val="20"/>
        </w:rPr>
        <w:t>DeVellis</w:t>
      </w:r>
      <w:proofErr w:type="spellEnd"/>
      <w:r w:rsidRPr="006D1D8F">
        <w:rPr>
          <w:rFonts w:ascii="Times New Roman" w:hAnsi="Times New Roman"/>
          <w:sz w:val="20"/>
        </w:rPr>
        <w:t xml:space="preserve">, </w:t>
      </w:r>
      <w:proofErr w:type="spellStart"/>
      <w:r w:rsidRPr="006D1D8F">
        <w:rPr>
          <w:rFonts w:ascii="Times New Roman" w:hAnsi="Times New Roman"/>
          <w:sz w:val="20"/>
        </w:rPr>
        <w:t>DeVellis</w:t>
      </w:r>
      <w:proofErr w:type="spellEnd"/>
      <w:r w:rsidRPr="006D1D8F">
        <w:rPr>
          <w:rFonts w:ascii="Times New Roman" w:hAnsi="Times New Roman"/>
          <w:sz w:val="20"/>
        </w:rPr>
        <w:t xml:space="preserve"> </w:t>
      </w:r>
      <w:proofErr w:type="spellStart"/>
      <w:r w:rsidRPr="006D1D8F">
        <w:rPr>
          <w:rFonts w:ascii="Times New Roman" w:hAnsi="Times New Roman"/>
          <w:sz w:val="20"/>
        </w:rPr>
        <w:t>Zrein</w:t>
      </w:r>
      <w:proofErr w:type="spellEnd"/>
      <w:r w:rsidRPr="006D1D8F">
        <w:rPr>
          <w:rFonts w:ascii="Times New Roman" w:hAnsi="Times New Roman"/>
          <w:sz w:val="20"/>
        </w:rPr>
        <w:t xml:space="preserve">, Rep. - Redevelopment of a commercial 2-story building by adding one additional story of commercial space and two stories of residential space, as well as improvements to the existing landscaping, parking and </w:t>
      </w:r>
      <w:proofErr w:type="spellStart"/>
      <w:r w:rsidRPr="006D1D8F">
        <w:rPr>
          <w:rFonts w:ascii="Times New Roman" w:hAnsi="Times New Roman"/>
          <w:sz w:val="20"/>
        </w:rPr>
        <w:t>stormwater</w:t>
      </w:r>
      <w:proofErr w:type="spellEnd"/>
      <w:r w:rsidRPr="006D1D8F">
        <w:rPr>
          <w:rFonts w:ascii="Times New Roman" w:hAnsi="Times New Roman"/>
          <w:sz w:val="20"/>
        </w:rPr>
        <w:t xml:space="preserve"> system (DEP File # 141- 0538, MSMP 2018-10).</w:t>
      </w:r>
    </w:p>
    <w:p w14:paraId="560E8C27" w14:textId="3F889564" w:rsidR="002C2B4F" w:rsidRPr="00DF6FD1" w:rsidRDefault="002C2B4F" w:rsidP="002C2B4F">
      <w:pPr>
        <w:pStyle w:val="ListParagraph"/>
        <w:numPr>
          <w:ilvl w:val="1"/>
          <w:numId w:val="2"/>
        </w:numPr>
        <w:tabs>
          <w:tab w:val="left" w:pos="540"/>
          <w:tab w:val="left" w:pos="990"/>
        </w:tabs>
        <w:spacing w:after="40" w:line="240" w:lineRule="auto"/>
        <w:ind w:left="810" w:hanging="450"/>
        <w:contextualSpacing w:val="0"/>
        <w:rPr>
          <w:rFonts w:ascii="Times New Roman" w:hAnsi="Times New Roman"/>
          <w:sz w:val="20"/>
        </w:rPr>
      </w:pPr>
      <w:r w:rsidRPr="002C2B4F">
        <w:rPr>
          <w:rFonts w:ascii="Times New Roman" w:hAnsi="Times New Roman"/>
          <w:b/>
          <w:sz w:val="20"/>
        </w:rPr>
        <w:t xml:space="preserve">     </w:t>
      </w:r>
      <w:r w:rsidRPr="00DF6FD1">
        <w:rPr>
          <w:rFonts w:ascii="Times New Roman" w:hAnsi="Times New Roman"/>
          <w:b/>
          <w:sz w:val="20"/>
          <w:u w:val="single"/>
        </w:rPr>
        <w:t>38 Icehouse Lane and 13 Powers Street, Supreme Development, Inc., Application – Scott Henderson, Henderson Consulting, Rep</w:t>
      </w:r>
      <w:r w:rsidRPr="00DF6FD1">
        <w:rPr>
          <w:rFonts w:ascii="Times New Roman" w:hAnsi="Times New Roman"/>
          <w:sz w:val="20"/>
        </w:rPr>
        <w:t>. – New single family dwelling (DEP File #141-0542; MSMP 2018-03).</w:t>
      </w:r>
    </w:p>
    <w:p w14:paraId="0723A803" w14:textId="75D7FC09" w:rsidR="002C2B4F" w:rsidRPr="00DF6FD1" w:rsidRDefault="002C2B4F" w:rsidP="002C2B4F">
      <w:pPr>
        <w:pStyle w:val="ListParagraph"/>
        <w:numPr>
          <w:ilvl w:val="1"/>
          <w:numId w:val="2"/>
        </w:numPr>
        <w:tabs>
          <w:tab w:val="left" w:pos="540"/>
          <w:tab w:val="left" w:pos="990"/>
        </w:tabs>
        <w:spacing w:after="40" w:line="240" w:lineRule="auto"/>
        <w:ind w:left="810" w:hanging="450"/>
        <w:contextualSpacing w:val="0"/>
        <w:rPr>
          <w:rFonts w:ascii="Times New Roman" w:hAnsi="Times New Roman"/>
          <w:b/>
          <w:sz w:val="20"/>
          <w:u w:val="single"/>
        </w:rPr>
      </w:pPr>
      <w:r w:rsidRPr="002C2B4F">
        <w:rPr>
          <w:rFonts w:ascii="Times New Roman" w:hAnsi="Times New Roman"/>
          <w:b/>
          <w:i/>
          <w:sz w:val="20"/>
        </w:rPr>
        <w:t xml:space="preserve">     </w:t>
      </w:r>
      <w:r w:rsidRPr="00DF6FD1">
        <w:rPr>
          <w:rFonts w:ascii="Times New Roman" w:hAnsi="Times New Roman"/>
          <w:b/>
          <w:sz w:val="20"/>
          <w:u w:val="single"/>
        </w:rPr>
        <w:t xml:space="preserve">637 East Street, Frank </w:t>
      </w:r>
      <w:proofErr w:type="spellStart"/>
      <w:r w:rsidRPr="00DF6FD1">
        <w:rPr>
          <w:rFonts w:ascii="Times New Roman" w:hAnsi="Times New Roman"/>
          <w:b/>
          <w:sz w:val="20"/>
          <w:u w:val="single"/>
        </w:rPr>
        <w:t>Gobbi</w:t>
      </w:r>
      <w:proofErr w:type="spellEnd"/>
      <w:r w:rsidRPr="00DF6FD1">
        <w:rPr>
          <w:rFonts w:ascii="Times New Roman" w:hAnsi="Times New Roman"/>
          <w:b/>
          <w:sz w:val="20"/>
          <w:u w:val="single"/>
        </w:rPr>
        <w:t xml:space="preserve">, Applicant – John </w:t>
      </w:r>
      <w:proofErr w:type="spellStart"/>
      <w:r w:rsidRPr="00DF6FD1">
        <w:rPr>
          <w:rFonts w:ascii="Times New Roman" w:hAnsi="Times New Roman"/>
          <w:b/>
          <w:sz w:val="20"/>
          <w:u w:val="single"/>
        </w:rPr>
        <w:t>Glossa</w:t>
      </w:r>
      <w:proofErr w:type="spellEnd"/>
      <w:r w:rsidRPr="00DF6FD1">
        <w:rPr>
          <w:rFonts w:ascii="Times New Roman" w:hAnsi="Times New Roman"/>
          <w:b/>
          <w:sz w:val="20"/>
          <w:u w:val="single"/>
        </w:rPr>
        <w:t>, Rep.</w:t>
      </w:r>
      <w:r w:rsidRPr="00DF6FD1">
        <w:rPr>
          <w:rFonts w:ascii="Times New Roman" w:hAnsi="Times New Roman"/>
          <w:sz w:val="20"/>
        </w:rPr>
        <w:t xml:space="preserve"> - Roadway and utilities for a proposed subdivision adjacent to Bordering Vegetated Wetlands- (DEP File # 141-0486)</w:t>
      </w:r>
      <w:r w:rsidRPr="00DF6FD1">
        <w:rPr>
          <w:rFonts w:ascii="Times New Roman" w:hAnsi="Times New Roman"/>
          <w:i/>
          <w:sz w:val="20"/>
        </w:rPr>
        <w:t>.</w:t>
      </w:r>
      <w:r w:rsidRPr="00DF6FD1">
        <w:rPr>
          <w:rFonts w:ascii="Times New Roman" w:hAnsi="Times New Roman"/>
          <w:b/>
          <w:sz w:val="20"/>
          <w:u w:val="single"/>
        </w:rPr>
        <w:t xml:space="preserve"> </w:t>
      </w:r>
    </w:p>
    <w:p w14:paraId="7DF12785" w14:textId="79ECD5E2" w:rsidR="002C2B4F" w:rsidRPr="00DF6FD1" w:rsidRDefault="002C2B4F" w:rsidP="002C2B4F">
      <w:pPr>
        <w:pStyle w:val="ListParagraph"/>
        <w:numPr>
          <w:ilvl w:val="1"/>
          <w:numId w:val="2"/>
        </w:numPr>
        <w:tabs>
          <w:tab w:val="left" w:pos="540"/>
          <w:tab w:val="left" w:pos="990"/>
        </w:tabs>
        <w:spacing w:after="40" w:line="240" w:lineRule="auto"/>
        <w:ind w:left="810" w:hanging="450"/>
        <w:contextualSpacing w:val="0"/>
        <w:rPr>
          <w:rFonts w:ascii="Times New Roman" w:hAnsi="Times New Roman"/>
          <w:b/>
          <w:sz w:val="20"/>
          <w:u w:val="single"/>
        </w:rPr>
      </w:pPr>
      <w:r w:rsidRPr="002C2B4F">
        <w:rPr>
          <w:rFonts w:ascii="Times New Roman" w:hAnsi="Times New Roman"/>
          <w:b/>
          <w:sz w:val="20"/>
        </w:rPr>
        <w:t xml:space="preserve">     </w:t>
      </w:r>
      <w:r w:rsidRPr="00DF6FD1">
        <w:rPr>
          <w:rFonts w:ascii="Times New Roman" w:hAnsi="Times New Roman"/>
          <w:b/>
          <w:sz w:val="20"/>
          <w:u w:val="single"/>
        </w:rPr>
        <w:t xml:space="preserve">Elm Street and </w:t>
      </w:r>
      <w:proofErr w:type="spellStart"/>
      <w:r w:rsidRPr="00DF6FD1">
        <w:rPr>
          <w:rFonts w:ascii="Times New Roman" w:hAnsi="Times New Roman"/>
          <w:b/>
          <w:sz w:val="20"/>
          <w:u w:val="single"/>
        </w:rPr>
        <w:t>Rustcraft</w:t>
      </w:r>
      <w:proofErr w:type="spellEnd"/>
      <w:r w:rsidRPr="00DF6FD1">
        <w:rPr>
          <w:rFonts w:ascii="Times New Roman" w:hAnsi="Times New Roman"/>
          <w:b/>
          <w:sz w:val="20"/>
          <w:u w:val="single"/>
        </w:rPr>
        <w:t xml:space="preserve"> Road, Jason Mammone, App. – Matthew Crowley, Beta Group, Rep.</w:t>
      </w:r>
      <w:r w:rsidRPr="00DF6FD1">
        <w:rPr>
          <w:rFonts w:ascii="Times New Roman" w:hAnsi="Times New Roman"/>
          <w:sz w:val="20"/>
        </w:rPr>
        <w:t xml:space="preserve"> – Notice of Intent and </w:t>
      </w:r>
      <w:proofErr w:type="spellStart"/>
      <w:r w:rsidRPr="00DF6FD1">
        <w:rPr>
          <w:rFonts w:ascii="Times New Roman" w:hAnsi="Times New Roman"/>
          <w:sz w:val="20"/>
        </w:rPr>
        <w:t>Stormwater</w:t>
      </w:r>
      <w:proofErr w:type="spellEnd"/>
      <w:r w:rsidRPr="00DF6FD1">
        <w:rPr>
          <w:rFonts w:ascii="Times New Roman" w:hAnsi="Times New Roman"/>
          <w:sz w:val="20"/>
        </w:rPr>
        <w:t xml:space="preserve">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#141-0534, MSMP 2018-06).</w:t>
      </w:r>
    </w:p>
    <w:p w14:paraId="27860E82" w14:textId="77777777" w:rsidR="002C2B4F" w:rsidRPr="002D1AD2" w:rsidRDefault="002C2B4F" w:rsidP="002C2B4F">
      <w:pPr>
        <w:pStyle w:val="ListParagraph"/>
        <w:tabs>
          <w:tab w:val="left" w:pos="540"/>
          <w:tab w:val="left" w:pos="990"/>
        </w:tabs>
        <w:spacing w:after="40"/>
        <w:ind w:left="810"/>
        <w:contextualSpacing w:val="0"/>
        <w:rPr>
          <w:rFonts w:ascii="Times New Roman" w:hAnsi="Times New Roman"/>
          <w:sz w:val="20"/>
        </w:rPr>
      </w:pPr>
    </w:p>
    <w:p w14:paraId="09CC3AFB" w14:textId="18A02E69" w:rsidR="002C2B4F" w:rsidRPr="003638E4" w:rsidRDefault="004B5CFB" w:rsidP="00AB2C12">
      <w:pPr>
        <w:rPr>
          <w:rFonts w:ascii="Arial" w:eastAsia="Calibri" w:hAnsi="Arial" w:cs="Arial"/>
          <w:color w:val="000000" w:themeColor="text1"/>
        </w:rPr>
      </w:pPr>
      <w:r w:rsidRPr="003638E4">
        <w:rPr>
          <w:rFonts w:ascii="Arial" w:eastAsia="Calibri" w:hAnsi="Arial" w:cs="Arial"/>
          <w:color w:val="000000" w:themeColor="text1"/>
        </w:rPr>
        <w:t xml:space="preserve">Mr. Civian made a motion to continue the above hearings until the July 19, 2018 meeting. The motion was seconded by Ms. </w:t>
      </w:r>
      <w:proofErr w:type="spellStart"/>
      <w:r w:rsidRPr="003638E4">
        <w:rPr>
          <w:rFonts w:ascii="Arial" w:eastAsia="Calibri" w:hAnsi="Arial" w:cs="Arial"/>
          <w:color w:val="000000" w:themeColor="text1"/>
        </w:rPr>
        <w:t>Bugay</w:t>
      </w:r>
      <w:proofErr w:type="spellEnd"/>
      <w:r w:rsidRPr="003638E4">
        <w:rPr>
          <w:rFonts w:ascii="Arial" w:eastAsia="Calibri" w:hAnsi="Arial" w:cs="Arial"/>
          <w:color w:val="000000" w:themeColor="text1"/>
        </w:rPr>
        <w:t xml:space="preserve">, and all were in favor. </w:t>
      </w:r>
    </w:p>
    <w:p w14:paraId="2B74A565" w14:textId="77777777" w:rsidR="003638E4" w:rsidRDefault="003638E4" w:rsidP="004B5CFB">
      <w:pPr>
        <w:rPr>
          <w:rFonts w:ascii="Arial" w:eastAsia="Calibri" w:hAnsi="Arial" w:cs="Arial"/>
          <w:b/>
          <w:color w:val="000000" w:themeColor="text1"/>
        </w:rPr>
      </w:pPr>
    </w:p>
    <w:p w14:paraId="2D57DD14" w14:textId="77777777" w:rsidR="003638E4" w:rsidRPr="00091FCA" w:rsidRDefault="003638E4" w:rsidP="004B5CFB">
      <w:pPr>
        <w:rPr>
          <w:rFonts w:ascii="Arial" w:eastAsia="Calibri" w:hAnsi="Arial" w:cs="Arial"/>
          <w:b/>
          <w:i/>
          <w:color w:val="000000" w:themeColor="text1"/>
        </w:rPr>
      </w:pPr>
      <w:r w:rsidRPr="00091FCA">
        <w:rPr>
          <w:rFonts w:ascii="Arial" w:eastAsia="Calibri" w:hAnsi="Arial" w:cs="Arial"/>
          <w:b/>
          <w:i/>
          <w:color w:val="000000" w:themeColor="text1"/>
        </w:rPr>
        <w:t>Previous Applications</w:t>
      </w:r>
    </w:p>
    <w:p w14:paraId="6A24E1DF" w14:textId="1EC9216F" w:rsidR="004B5CFB" w:rsidRPr="000A451D" w:rsidRDefault="004B5CFB" w:rsidP="004B5CFB">
      <w:pPr>
        <w:rPr>
          <w:rFonts w:ascii="Arial" w:eastAsia="Calibri" w:hAnsi="Arial" w:cs="Arial"/>
          <w:color w:val="000000" w:themeColor="text1"/>
          <w:sz w:val="20"/>
          <w:szCs w:val="20"/>
        </w:rPr>
      </w:pPr>
      <w:r w:rsidRPr="003638E4">
        <w:rPr>
          <w:rFonts w:ascii="Arial" w:eastAsia="Calibri" w:hAnsi="Arial" w:cs="Arial"/>
          <w:b/>
          <w:color w:val="000000" w:themeColor="text1"/>
          <w:u w:val="single"/>
        </w:rPr>
        <w:t xml:space="preserve">Town Landing Way, Virginia LeClair, Dedham Environmental Coordinator, Applicant </w:t>
      </w:r>
      <w:r w:rsidRPr="000A451D">
        <w:rPr>
          <w:rFonts w:ascii="Arial" w:eastAsia="Calibri" w:hAnsi="Arial" w:cs="Arial"/>
          <w:color w:val="000000" w:themeColor="text1"/>
          <w:sz w:val="20"/>
          <w:szCs w:val="20"/>
        </w:rPr>
        <w:t>– Installation of a ramp and canoe/kayak launch (DEP File # 141-0543).</w:t>
      </w:r>
    </w:p>
    <w:p w14:paraId="73A19363" w14:textId="128151D8" w:rsidR="004B5CFB" w:rsidRPr="003638E4" w:rsidRDefault="004B5CFB" w:rsidP="00AB2C12">
      <w:pPr>
        <w:rPr>
          <w:rFonts w:ascii="Arial" w:eastAsia="Calibri" w:hAnsi="Arial" w:cs="Arial"/>
          <w:color w:val="000000" w:themeColor="text1"/>
        </w:rPr>
      </w:pPr>
      <w:r w:rsidRPr="003638E4">
        <w:rPr>
          <w:rFonts w:ascii="Arial" w:eastAsia="Calibri" w:hAnsi="Arial" w:cs="Arial"/>
          <w:color w:val="000000" w:themeColor="text1"/>
        </w:rPr>
        <w:t xml:space="preserve">Agent Brown indicated that since the last meeting the Parks and Recreation Department had written a </w:t>
      </w:r>
      <w:r w:rsidR="00D84CB7" w:rsidRPr="003638E4">
        <w:rPr>
          <w:rFonts w:ascii="Arial" w:eastAsia="Calibri" w:hAnsi="Arial" w:cs="Arial"/>
          <w:color w:val="000000" w:themeColor="text1"/>
        </w:rPr>
        <w:t xml:space="preserve">letter of recommendation for the project, and Virginia LeClair had spoken with an abutter regarding reevaluation of the alternatives analysis. DEP has reviewed the project and they have no comments. </w:t>
      </w:r>
    </w:p>
    <w:p w14:paraId="763CB890" w14:textId="1BEAFA40" w:rsidR="00D84CB7" w:rsidRPr="003638E4" w:rsidRDefault="00D84CB7" w:rsidP="00AB2C12">
      <w:pPr>
        <w:rPr>
          <w:rFonts w:ascii="Arial" w:eastAsia="Calibri" w:hAnsi="Arial" w:cs="Arial"/>
          <w:color w:val="000000" w:themeColor="text1"/>
        </w:rPr>
      </w:pPr>
      <w:r w:rsidRPr="003638E4">
        <w:rPr>
          <w:rFonts w:ascii="Arial" w:eastAsia="Calibri" w:hAnsi="Arial" w:cs="Arial"/>
          <w:color w:val="000000" w:themeColor="text1"/>
        </w:rPr>
        <w:lastRenderedPageBreak/>
        <w:t xml:space="preserve">Mr. Civian asked if there was anyone from the public in attendance to comment on the project. Lee </w:t>
      </w:r>
      <w:proofErr w:type="spellStart"/>
      <w:r w:rsidRPr="003638E4">
        <w:rPr>
          <w:rFonts w:ascii="Arial" w:eastAsia="Calibri" w:hAnsi="Arial" w:cs="Arial"/>
          <w:color w:val="000000" w:themeColor="text1"/>
        </w:rPr>
        <w:t>Haphrey</w:t>
      </w:r>
      <w:proofErr w:type="spellEnd"/>
      <w:r w:rsidRPr="003638E4">
        <w:rPr>
          <w:rFonts w:ascii="Arial" w:eastAsia="Calibri" w:hAnsi="Arial" w:cs="Arial"/>
          <w:color w:val="000000" w:themeColor="text1"/>
        </w:rPr>
        <w:t xml:space="preserve"> was a resident who wished to speak. He explained that he used this area and that it currently was very difficult to access du</w:t>
      </w:r>
      <w:r w:rsidR="00A41D3A">
        <w:rPr>
          <w:rFonts w:ascii="Arial" w:eastAsia="Calibri" w:hAnsi="Arial" w:cs="Arial"/>
          <w:color w:val="000000" w:themeColor="text1"/>
        </w:rPr>
        <w:t>e to the intense surrounding mud</w:t>
      </w:r>
      <w:r w:rsidRPr="003638E4">
        <w:rPr>
          <w:rFonts w:ascii="Arial" w:eastAsia="Calibri" w:hAnsi="Arial" w:cs="Arial"/>
          <w:color w:val="000000" w:themeColor="text1"/>
        </w:rPr>
        <w:t xml:space="preserve">. He was in favor of the dock being installed. </w:t>
      </w:r>
      <w:r w:rsidR="00440B72" w:rsidRPr="003638E4">
        <w:rPr>
          <w:rFonts w:ascii="Arial" w:eastAsia="Calibri" w:hAnsi="Arial" w:cs="Arial"/>
          <w:color w:val="000000" w:themeColor="text1"/>
        </w:rPr>
        <w:t xml:space="preserve">Agent Brown discussed the Japanese Knot Weed in the area and explained that the town is committed to removing it. She has a quote for this from </w:t>
      </w:r>
      <w:proofErr w:type="spellStart"/>
      <w:r w:rsidR="00440B72" w:rsidRPr="003638E4">
        <w:rPr>
          <w:rFonts w:ascii="Arial" w:eastAsia="Calibri" w:hAnsi="Arial" w:cs="Arial"/>
          <w:color w:val="000000" w:themeColor="text1"/>
        </w:rPr>
        <w:t>Partere</w:t>
      </w:r>
      <w:proofErr w:type="spellEnd"/>
      <w:r w:rsidR="00440B72" w:rsidRPr="003638E4">
        <w:rPr>
          <w:rFonts w:ascii="Arial" w:eastAsia="Calibri" w:hAnsi="Arial" w:cs="Arial"/>
          <w:color w:val="000000" w:themeColor="text1"/>
        </w:rPr>
        <w:t>, a company specializing in the removal of invasive species. There was additional discussion regarding the impact of chemicals being used versus the impact of the invasive species taking over, and also</w:t>
      </w:r>
      <w:r w:rsidR="00A41D3A">
        <w:rPr>
          <w:rFonts w:ascii="Arial" w:eastAsia="Calibri" w:hAnsi="Arial" w:cs="Arial"/>
          <w:color w:val="000000" w:themeColor="text1"/>
        </w:rPr>
        <w:t xml:space="preserve"> a discussion regarding </w:t>
      </w:r>
      <w:r w:rsidR="00440B72" w:rsidRPr="003638E4">
        <w:rPr>
          <w:rFonts w:ascii="Arial" w:eastAsia="Calibri" w:hAnsi="Arial" w:cs="Arial"/>
          <w:color w:val="000000" w:themeColor="text1"/>
        </w:rPr>
        <w:t xml:space="preserve">the “cut and dab” method. </w:t>
      </w:r>
    </w:p>
    <w:p w14:paraId="35F3F200" w14:textId="2E0B94B5" w:rsidR="00440B72" w:rsidRPr="003638E4" w:rsidRDefault="00440B72" w:rsidP="00AB2C12">
      <w:pPr>
        <w:rPr>
          <w:rFonts w:ascii="Arial" w:eastAsia="Calibri" w:hAnsi="Arial" w:cs="Arial"/>
          <w:color w:val="000000" w:themeColor="text1"/>
        </w:rPr>
      </w:pPr>
      <w:r w:rsidRPr="003638E4">
        <w:rPr>
          <w:rFonts w:ascii="Arial" w:eastAsia="Calibri" w:hAnsi="Arial" w:cs="Arial"/>
          <w:color w:val="000000" w:themeColor="text1"/>
        </w:rPr>
        <w:t>Mr. Civia</w:t>
      </w:r>
      <w:r w:rsidR="00A41D3A">
        <w:rPr>
          <w:rFonts w:ascii="Arial" w:eastAsia="Calibri" w:hAnsi="Arial" w:cs="Arial"/>
          <w:color w:val="000000" w:themeColor="text1"/>
        </w:rPr>
        <w:t>n asked if anyone else was in attendance</w:t>
      </w:r>
      <w:r w:rsidRPr="003638E4">
        <w:rPr>
          <w:rFonts w:ascii="Arial" w:eastAsia="Calibri" w:hAnsi="Arial" w:cs="Arial"/>
          <w:color w:val="000000" w:themeColor="text1"/>
        </w:rPr>
        <w:t xml:space="preserve"> from the public who wished to speak regarding t</w:t>
      </w:r>
      <w:r w:rsidR="00DB09AE" w:rsidRPr="003638E4">
        <w:rPr>
          <w:rFonts w:ascii="Arial" w:eastAsia="Calibri" w:hAnsi="Arial" w:cs="Arial"/>
          <w:color w:val="000000" w:themeColor="text1"/>
        </w:rPr>
        <w:t xml:space="preserve">he project. </w:t>
      </w:r>
      <w:proofErr w:type="spellStart"/>
      <w:r w:rsidR="00DB09AE" w:rsidRPr="003638E4">
        <w:rPr>
          <w:rFonts w:ascii="Arial" w:eastAsia="Calibri" w:hAnsi="Arial" w:cs="Arial"/>
          <w:color w:val="000000" w:themeColor="text1"/>
        </w:rPr>
        <w:t>Nordy</w:t>
      </w:r>
      <w:proofErr w:type="spellEnd"/>
      <w:r w:rsidR="00DB09AE" w:rsidRPr="003638E4">
        <w:rPr>
          <w:rFonts w:ascii="Arial" w:eastAsia="Calibri" w:hAnsi="Arial" w:cs="Arial"/>
          <w:color w:val="000000" w:themeColor="text1"/>
        </w:rPr>
        <w:t xml:space="preserve"> Knox, an</w:t>
      </w:r>
      <w:r w:rsidRPr="003638E4">
        <w:rPr>
          <w:rFonts w:ascii="Arial" w:eastAsia="Calibri" w:hAnsi="Arial" w:cs="Arial"/>
          <w:color w:val="000000" w:themeColor="text1"/>
        </w:rPr>
        <w:t xml:space="preserve"> abutter to the project, indicated that</w:t>
      </w:r>
      <w:r w:rsidR="00DB09AE" w:rsidRPr="003638E4">
        <w:rPr>
          <w:rFonts w:ascii="Arial" w:eastAsia="Calibri" w:hAnsi="Arial" w:cs="Arial"/>
          <w:color w:val="000000" w:themeColor="text1"/>
        </w:rPr>
        <w:t xml:space="preserve"> he had met </w:t>
      </w:r>
      <w:r w:rsidRPr="003638E4">
        <w:rPr>
          <w:rFonts w:ascii="Arial" w:eastAsia="Calibri" w:hAnsi="Arial" w:cs="Arial"/>
          <w:color w:val="000000" w:themeColor="text1"/>
        </w:rPr>
        <w:t>with Virgin</w:t>
      </w:r>
      <w:r w:rsidR="00DB09AE" w:rsidRPr="003638E4">
        <w:rPr>
          <w:rFonts w:ascii="Arial" w:eastAsia="Calibri" w:hAnsi="Arial" w:cs="Arial"/>
          <w:color w:val="000000" w:themeColor="text1"/>
        </w:rPr>
        <w:t xml:space="preserve">ia LeClair and Amy </w:t>
      </w:r>
      <w:proofErr w:type="spellStart"/>
      <w:r w:rsidR="00DB09AE" w:rsidRPr="003638E4">
        <w:rPr>
          <w:rFonts w:ascii="Arial" w:eastAsia="Calibri" w:hAnsi="Arial" w:cs="Arial"/>
          <w:color w:val="000000" w:themeColor="text1"/>
        </w:rPr>
        <w:t>Haelsenhad</w:t>
      </w:r>
      <w:proofErr w:type="spellEnd"/>
      <w:r w:rsidR="00DB09AE" w:rsidRPr="003638E4">
        <w:rPr>
          <w:rFonts w:ascii="Arial" w:eastAsia="Calibri" w:hAnsi="Arial" w:cs="Arial"/>
          <w:color w:val="000000" w:themeColor="text1"/>
        </w:rPr>
        <w:t xml:space="preserve">, Executive Director </w:t>
      </w:r>
      <w:r w:rsidRPr="003638E4">
        <w:rPr>
          <w:rFonts w:ascii="Arial" w:eastAsia="Calibri" w:hAnsi="Arial" w:cs="Arial"/>
          <w:color w:val="000000" w:themeColor="text1"/>
        </w:rPr>
        <w:t>from Dedham Square Circle</w:t>
      </w:r>
      <w:r w:rsidR="00DB09AE" w:rsidRPr="003638E4">
        <w:rPr>
          <w:rFonts w:ascii="Arial" w:eastAsia="Calibri" w:hAnsi="Arial" w:cs="Arial"/>
          <w:color w:val="000000" w:themeColor="text1"/>
        </w:rPr>
        <w:t xml:space="preserve">, to review possible alternative dock locations. He had explained that they were going to speak with Norfolk and Dedham, and Dedham Community House, to see if they would be interested in providing more access, and parking, for dock and river access. Mr. Civian asked if the applicant had indicated that they wish to continue the public hearing to review these alternatives. Agent Brown replied that no, the applicant did not wish to continue the application to a future date. Mr. Gauthier asked if the commission’s approval at all interfered with the continued exploration of alternative locations, and the answer was no, it did not. Therefore the commission would vote on the proposal as planned. </w:t>
      </w:r>
    </w:p>
    <w:p w14:paraId="35A64BF3" w14:textId="31D58617" w:rsidR="003638E4" w:rsidRPr="003638E4" w:rsidRDefault="003638E4" w:rsidP="00AB2C12">
      <w:pPr>
        <w:rPr>
          <w:rFonts w:ascii="Arial" w:eastAsia="Calibri" w:hAnsi="Arial" w:cs="Arial"/>
          <w:color w:val="000000" w:themeColor="text1"/>
        </w:rPr>
      </w:pPr>
      <w:r w:rsidRPr="003638E4">
        <w:rPr>
          <w:rFonts w:ascii="Arial" w:eastAsia="Calibri" w:hAnsi="Arial" w:cs="Arial"/>
          <w:color w:val="000000" w:themeColor="text1"/>
        </w:rPr>
        <w:t xml:space="preserve">Mr. Civian made a motion to close the public hearing. The motion was seconded by Ms. </w:t>
      </w:r>
      <w:proofErr w:type="spellStart"/>
      <w:r w:rsidRPr="003638E4">
        <w:rPr>
          <w:rFonts w:ascii="Arial" w:eastAsia="Calibri" w:hAnsi="Arial" w:cs="Arial"/>
          <w:color w:val="000000" w:themeColor="text1"/>
        </w:rPr>
        <w:t>Bugay</w:t>
      </w:r>
      <w:proofErr w:type="spellEnd"/>
      <w:r w:rsidRPr="003638E4">
        <w:rPr>
          <w:rFonts w:ascii="Arial" w:eastAsia="Calibri" w:hAnsi="Arial" w:cs="Arial"/>
          <w:color w:val="000000" w:themeColor="text1"/>
        </w:rPr>
        <w:t xml:space="preserve">. All were in favor. </w:t>
      </w:r>
    </w:p>
    <w:p w14:paraId="226FB092" w14:textId="5374103E" w:rsidR="003638E4" w:rsidRPr="003638E4" w:rsidRDefault="003638E4" w:rsidP="00AB2C12">
      <w:pPr>
        <w:rPr>
          <w:rFonts w:ascii="Arial" w:eastAsia="Calibri" w:hAnsi="Arial" w:cs="Arial"/>
          <w:color w:val="000000" w:themeColor="text1"/>
        </w:rPr>
      </w:pPr>
      <w:r w:rsidRPr="003638E4">
        <w:rPr>
          <w:rFonts w:ascii="Arial" w:eastAsia="Calibri" w:hAnsi="Arial" w:cs="Arial"/>
          <w:color w:val="000000" w:themeColor="text1"/>
        </w:rPr>
        <w:t xml:space="preserve">Mr. Civian made a motion to issue the Order of Conditions for Town Landing Way, as proposed by Agent Brown. The motion was seconded by Mr. Gauthier, and all were in favor. </w:t>
      </w:r>
    </w:p>
    <w:p w14:paraId="76BC28C3" w14:textId="77777777" w:rsidR="003638E4" w:rsidRDefault="003638E4" w:rsidP="00AB2C12">
      <w:pPr>
        <w:rPr>
          <w:rFonts w:ascii="Arial" w:eastAsia="Calibri" w:hAnsi="Arial" w:cs="Arial"/>
          <w:b/>
          <w:color w:val="000000" w:themeColor="text1"/>
        </w:rPr>
      </w:pPr>
    </w:p>
    <w:p w14:paraId="07FF2939" w14:textId="4DCC81FF" w:rsidR="003638E4" w:rsidRPr="003638E4" w:rsidRDefault="003638E4" w:rsidP="003638E4">
      <w:pPr>
        <w:rPr>
          <w:rFonts w:ascii="Arial" w:eastAsia="Calibri" w:hAnsi="Arial" w:cs="Arial"/>
          <w:b/>
          <w:color w:val="000000" w:themeColor="text1"/>
        </w:rPr>
      </w:pPr>
      <w:r w:rsidRPr="003638E4">
        <w:rPr>
          <w:rFonts w:ascii="Arial" w:eastAsia="Calibri" w:hAnsi="Arial" w:cs="Arial"/>
          <w:b/>
          <w:color w:val="000000" w:themeColor="text1"/>
          <w:u w:val="single"/>
        </w:rPr>
        <w:t>Meeting Minutes</w:t>
      </w:r>
      <w:r w:rsidRPr="003638E4">
        <w:rPr>
          <w:rFonts w:ascii="Arial" w:eastAsia="Calibri" w:hAnsi="Arial" w:cs="Arial"/>
          <w:b/>
          <w:color w:val="000000" w:themeColor="text1"/>
        </w:rPr>
        <w:t xml:space="preserve"> –</w:t>
      </w:r>
      <w:r w:rsidR="00091FCA">
        <w:rPr>
          <w:rFonts w:ascii="Arial" w:eastAsia="Calibri" w:hAnsi="Arial" w:cs="Arial"/>
          <w:b/>
          <w:color w:val="000000" w:themeColor="text1"/>
        </w:rPr>
        <w:t xml:space="preserve"> </w:t>
      </w:r>
      <w:r w:rsidRPr="003638E4">
        <w:rPr>
          <w:rFonts w:ascii="Arial" w:eastAsia="Calibri" w:hAnsi="Arial" w:cs="Arial"/>
          <w:b/>
          <w:color w:val="000000" w:themeColor="text1"/>
        </w:rPr>
        <w:t>6/7/18</w:t>
      </w:r>
    </w:p>
    <w:p w14:paraId="3BF38700" w14:textId="0966DC83" w:rsidR="003638E4" w:rsidRPr="003638E4" w:rsidRDefault="003638E4" w:rsidP="00AB2C12">
      <w:pPr>
        <w:rPr>
          <w:rFonts w:ascii="Arial" w:eastAsia="Calibri" w:hAnsi="Arial" w:cs="Arial"/>
          <w:color w:val="000000" w:themeColor="text1"/>
        </w:rPr>
      </w:pPr>
      <w:r w:rsidRPr="003638E4">
        <w:rPr>
          <w:rFonts w:ascii="Arial" w:eastAsia="Calibri" w:hAnsi="Arial" w:cs="Arial"/>
          <w:color w:val="000000" w:themeColor="text1"/>
        </w:rPr>
        <w:t xml:space="preserve">Mr. Civian made a motion to approve the minutes of June 7, 2018 with the changes proposed by Ms. </w:t>
      </w:r>
      <w:proofErr w:type="spellStart"/>
      <w:r w:rsidRPr="003638E4">
        <w:rPr>
          <w:rFonts w:ascii="Arial" w:eastAsia="Calibri" w:hAnsi="Arial" w:cs="Arial"/>
          <w:color w:val="000000" w:themeColor="text1"/>
        </w:rPr>
        <w:t>Bugay</w:t>
      </w:r>
      <w:proofErr w:type="spellEnd"/>
      <w:r w:rsidRPr="003638E4">
        <w:rPr>
          <w:rFonts w:ascii="Arial" w:eastAsia="Calibri" w:hAnsi="Arial" w:cs="Arial"/>
          <w:color w:val="000000" w:themeColor="text1"/>
        </w:rPr>
        <w:t xml:space="preserve">, and Mr. Civian. Ms. </w:t>
      </w:r>
      <w:proofErr w:type="spellStart"/>
      <w:r w:rsidRPr="003638E4">
        <w:rPr>
          <w:rFonts w:ascii="Arial" w:eastAsia="Calibri" w:hAnsi="Arial" w:cs="Arial"/>
          <w:color w:val="000000" w:themeColor="text1"/>
        </w:rPr>
        <w:t>Bugay</w:t>
      </w:r>
      <w:proofErr w:type="spellEnd"/>
      <w:r w:rsidRPr="003638E4">
        <w:rPr>
          <w:rFonts w:ascii="Arial" w:eastAsia="Calibri" w:hAnsi="Arial" w:cs="Arial"/>
          <w:color w:val="000000" w:themeColor="text1"/>
        </w:rPr>
        <w:t xml:space="preserve"> seconded the motion, and all were in favor. </w:t>
      </w:r>
    </w:p>
    <w:p w14:paraId="56906B48" w14:textId="77777777" w:rsidR="003638E4" w:rsidRDefault="003638E4" w:rsidP="00AB2C12">
      <w:pPr>
        <w:rPr>
          <w:rFonts w:ascii="Arial" w:eastAsia="Calibri" w:hAnsi="Arial" w:cs="Arial"/>
          <w:b/>
          <w:color w:val="000000" w:themeColor="text1"/>
        </w:rPr>
      </w:pPr>
    </w:p>
    <w:p w14:paraId="75A84536" w14:textId="251458A5" w:rsidR="003638E4" w:rsidRPr="00091FCA" w:rsidRDefault="003638E4" w:rsidP="00AB2C12">
      <w:pPr>
        <w:rPr>
          <w:rFonts w:ascii="Arial" w:eastAsia="Calibri" w:hAnsi="Arial" w:cs="Arial"/>
          <w:b/>
          <w:i/>
          <w:color w:val="000000" w:themeColor="text1"/>
        </w:rPr>
      </w:pPr>
      <w:r w:rsidRPr="00091FCA">
        <w:rPr>
          <w:rFonts w:ascii="Arial" w:eastAsia="Calibri" w:hAnsi="Arial" w:cs="Arial"/>
          <w:b/>
          <w:i/>
          <w:color w:val="000000" w:themeColor="text1"/>
        </w:rPr>
        <w:t>New Applications</w:t>
      </w:r>
    </w:p>
    <w:p w14:paraId="269FFC75" w14:textId="03F7F16C" w:rsidR="003638E4" w:rsidRPr="000A451D" w:rsidRDefault="003638E4" w:rsidP="00091FCA">
      <w:pPr>
        <w:spacing w:after="0" w:line="240" w:lineRule="auto"/>
        <w:rPr>
          <w:rFonts w:ascii="Arial" w:hAnsi="Arial" w:cs="Arial"/>
          <w:b/>
          <w:bCs/>
          <w:sz w:val="20"/>
          <w:szCs w:val="20"/>
          <w:u w:val="single"/>
        </w:rPr>
      </w:pPr>
      <w:r w:rsidRPr="003638E4">
        <w:rPr>
          <w:rFonts w:ascii="Arial" w:hAnsi="Arial" w:cs="Arial"/>
          <w:b/>
          <w:bCs/>
          <w:u w:val="single"/>
        </w:rPr>
        <w:t>Lot 2 Schoolmaster Lane, Supreme Development, Inc., App – Michael Carter, GCG Associates, Inc., Rep</w:t>
      </w:r>
      <w:r w:rsidRPr="003638E4">
        <w:rPr>
          <w:rFonts w:ascii="Arial" w:hAnsi="Arial" w:cs="Arial"/>
        </w:rPr>
        <w:t xml:space="preserve">. – </w:t>
      </w:r>
      <w:r w:rsidRPr="000A451D">
        <w:rPr>
          <w:rFonts w:ascii="Arial" w:hAnsi="Arial" w:cs="Arial"/>
          <w:sz w:val="20"/>
          <w:szCs w:val="20"/>
        </w:rPr>
        <w:t xml:space="preserve">Major </w:t>
      </w:r>
      <w:proofErr w:type="spellStart"/>
      <w:r w:rsidRPr="000A451D">
        <w:rPr>
          <w:rFonts w:ascii="Arial" w:hAnsi="Arial" w:cs="Arial"/>
          <w:sz w:val="20"/>
          <w:szCs w:val="20"/>
        </w:rPr>
        <w:t>Stormwater</w:t>
      </w:r>
      <w:proofErr w:type="spellEnd"/>
      <w:r w:rsidRPr="000A451D">
        <w:rPr>
          <w:rFonts w:ascii="Arial" w:hAnsi="Arial" w:cs="Arial"/>
          <w:sz w:val="20"/>
          <w:szCs w:val="20"/>
        </w:rPr>
        <w:t xml:space="preserve"> Management Permit for a new single-family home with a deck, porch, and driveway on an undeveloped lot (MSMP 2018-18).</w:t>
      </w:r>
    </w:p>
    <w:p w14:paraId="59F5667E" w14:textId="77777777" w:rsidR="00091FCA" w:rsidRPr="00091FCA" w:rsidRDefault="00091FCA" w:rsidP="00091FCA">
      <w:pPr>
        <w:spacing w:after="0" w:line="240" w:lineRule="auto"/>
        <w:rPr>
          <w:rFonts w:ascii="Arial" w:hAnsi="Arial" w:cs="Arial"/>
          <w:b/>
          <w:bCs/>
          <w:u w:val="single"/>
        </w:rPr>
      </w:pPr>
    </w:p>
    <w:p w14:paraId="6169EC86" w14:textId="2037E0E2" w:rsidR="00091FCA" w:rsidRDefault="00091FCA" w:rsidP="00AB2C12">
      <w:pPr>
        <w:rPr>
          <w:rFonts w:ascii="Arial" w:eastAsia="Calibri" w:hAnsi="Arial" w:cs="Arial"/>
          <w:color w:val="000000" w:themeColor="text1"/>
        </w:rPr>
      </w:pPr>
      <w:r>
        <w:rPr>
          <w:rFonts w:ascii="Arial" w:eastAsia="Calibri" w:hAnsi="Arial" w:cs="Arial"/>
          <w:color w:val="000000" w:themeColor="text1"/>
        </w:rPr>
        <w:t xml:space="preserve">Mr. Civian asked if there was anyone in attendance for the project, and there was not. </w:t>
      </w:r>
    </w:p>
    <w:p w14:paraId="23697846" w14:textId="011F809C" w:rsidR="00091FCA" w:rsidRDefault="00091FCA" w:rsidP="00AB2C12">
      <w:pPr>
        <w:rPr>
          <w:rFonts w:ascii="Arial" w:eastAsia="Calibri" w:hAnsi="Arial" w:cs="Arial"/>
          <w:color w:val="000000" w:themeColor="text1"/>
        </w:rPr>
      </w:pPr>
      <w:r>
        <w:rPr>
          <w:rFonts w:ascii="Arial" w:eastAsia="Calibri" w:hAnsi="Arial" w:cs="Arial"/>
          <w:color w:val="000000" w:themeColor="text1"/>
        </w:rPr>
        <w:t xml:space="preserve">Agent Brown explained that Lot 2 Schoolmaster </w:t>
      </w:r>
      <w:r w:rsidR="00A41D3A">
        <w:rPr>
          <w:rFonts w:ascii="Arial" w:eastAsia="Calibri" w:hAnsi="Arial" w:cs="Arial"/>
          <w:color w:val="000000" w:themeColor="text1"/>
        </w:rPr>
        <w:t xml:space="preserve">Lane </w:t>
      </w:r>
      <w:r>
        <w:rPr>
          <w:rFonts w:ascii="Arial" w:eastAsia="Calibri" w:hAnsi="Arial" w:cs="Arial"/>
          <w:color w:val="000000" w:themeColor="text1"/>
        </w:rPr>
        <w:t>was very similar to the previous application of Lot 1 Schoolmaster Lan</w:t>
      </w:r>
      <w:r w:rsidR="00A41D3A">
        <w:rPr>
          <w:rFonts w:ascii="Arial" w:eastAsia="Calibri" w:hAnsi="Arial" w:cs="Arial"/>
          <w:color w:val="000000" w:themeColor="text1"/>
        </w:rPr>
        <w:t>e, and it had the same design of</w:t>
      </w:r>
      <w:r>
        <w:rPr>
          <w:rFonts w:ascii="Arial" w:eastAsia="Calibri" w:hAnsi="Arial" w:cs="Arial"/>
          <w:color w:val="000000" w:themeColor="text1"/>
        </w:rPr>
        <w:t xml:space="preserve"> </w:t>
      </w:r>
      <w:proofErr w:type="spellStart"/>
      <w:r>
        <w:rPr>
          <w:rFonts w:ascii="Arial" w:eastAsia="Calibri" w:hAnsi="Arial" w:cs="Arial"/>
          <w:color w:val="000000" w:themeColor="text1"/>
        </w:rPr>
        <w:t>stormwater</w:t>
      </w:r>
      <w:proofErr w:type="spellEnd"/>
      <w:r>
        <w:rPr>
          <w:rFonts w:ascii="Arial" w:eastAsia="Calibri" w:hAnsi="Arial" w:cs="Arial"/>
          <w:color w:val="000000" w:themeColor="text1"/>
        </w:rPr>
        <w:t xml:space="preserve"> management system as the previous one. Ms. Kayserman indicated that it seemed from the plans there was no soil erosion on the front half of the property</w:t>
      </w:r>
      <w:r w:rsidR="00A41D3A">
        <w:rPr>
          <w:rFonts w:ascii="Arial" w:eastAsia="Calibri" w:hAnsi="Arial" w:cs="Arial"/>
          <w:color w:val="000000" w:themeColor="text1"/>
        </w:rPr>
        <w:t>,</w:t>
      </w:r>
      <w:r>
        <w:rPr>
          <w:rFonts w:ascii="Arial" w:eastAsia="Calibri" w:hAnsi="Arial" w:cs="Arial"/>
          <w:color w:val="000000" w:themeColor="text1"/>
        </w:rPr>
        <w:t xml:space="preserve"> it was only on the back half. Agent Brown replied that it was included, it was on the bottom left of the site plan. </w:t>
      </w:r>
    </w:p>
    <w:p w14:paraId="53BC1ABB" w14:textId="725A48A1" w:rsidR="00091FCA" w:rsidRDefault="00091FCA" w:rsidP="00AB2C12">
      <w:pPr>
        <w:rPr>
          <w:rFonts w:ascii="Arial" w:eastAsia="Calibri" w:hAnsi="Arial" w:cs="Arial"/>
          <w:color w:val="000000" w:themeColor="text1"/>
        </w:rPr>
      </w:pPr>
      <w:r>
        <w:rPr>
          <w:rFonts w:ascii="Arial" w:eastAsia="Calibri" w:hAnsi="Arial" w:cs="Arial"/>
          <w:color w:val="000000" w:themeColor="text1"/>
        </w:rPr>
        <w:t xml:space="preserve">Mr. Civian made a motion to close the public hearing on Lot 2 Schoolmaster Lane. The motion was seconded by Ms. </w:t>
      </w:r>
      <w:proofErr w:type="spellStart"/>
      <w:r>
        <w:rPr>
          <w:rFonts w:ascii="Arial" w:eastAsia="Calibri" w:hAnsi="Arial" w:cs="Arial"/>
          <w:color w:val="000000" w:themeColor="text1"/>
        </w:rPr>
        <w:t>Bugay</w:t>
      </w:r>
      <w:proofErr w:type="spellEnd"/>
      <w:r>
        <w:rPr>
          <w:rFonts w:ascii="Arial" w:eastAsia="Calibri" w:hAnsi="Arial" w:cs="Arial"/>
          <w:color w:val="000000" w:themeColor="text1"/>
        </w:rPr>
        <w:t xml:space="preserve">, and all were in favor. </w:t>
      </w:r>
    </w:p>
    <w:p w14:paraId="69036BCB" w14:textId="3DA74BBB" w:rsidR="00091FCA" w:rsidRDefault="00091FCA" w:rsidP="00AB2C12">
      <w:pPr>
        <w:rPr>
          <w:rFonts w:ascii="Arial" w:eastAsia="Calibri" w:hAnsi="Arial" w:cs="Arial"/>
          <w:color w:val="000000" w:themeColor="text1"/>
        </w:rPr>
      </w:pPr>
      <w:r>
        <w:rPr>
          <w:rFonts w:ascii="Arial" w:eastAsia="Calibri" w:hAnsi="Arial" w:cs="Arial"/>
          <w:color w:val="000000" w:themeColor="text1"/>
        </w:rPr>
        <w:lastRenderedPageBreak/>
        <w:t xml:space="preserve">Mr. Civian made a motion to issue a Major </w:t>
      </w:r>
      <w:proofErr w:type="spellStart"/>
      <w:r>
        <w:rPr>
          <w:rFonts w:ascii="Arial" w:eastAsia="Calibri" w:hAnsi="Arial" w:cs="Arial"/>
          <w:color w:val="000000" w:themeColor="text1"/>
        </w:rPr>
        <w:t>Stormwater</w:t>
      </w:r>
      <w:proofErr w:type="spellEnd"/>
      <w:r>
        <w:rPr>
          <w:rFonts w:ascii="Arial" w:eastAsia="Calibri" w:hAnsi="Arial" w:cs="Arial"/>
          <w:color w:val="000000" w:themeColor="text1"/>
        </w:rPr>
        <w:t xml:space="preserve"> Management Permit as recommended by Agent Brown. Ms. </w:t>
      </w:r>
      <w:proofErr w:type="spellStart"/>
      <w:r>
        <w:rPr>
          <w:rFonts w:ascii="Arial" w:eastAsia="Calibri" w:hAnsi="Arial" w:cs="Arial"/>
          <w:color w:val="000000" w:themeColor="text1"/>
        </w:rPr>
        <w:t>Bugay</w:t>
      </w:r>
      <w:proofErr w:type="spellEnd"/>
      <w:r>
        <w:rPr>
          <w:rFonts w:ascii="Arial" w:eastAsia="Calibri" w:hAnsi="Arial" w:cs="Arial"/>
          <w:color w:val="000000" w:themeColor="text1"/>
        </w:rPr>
        <w:t xml:space="preserve"> seconded the motion, and all were in favor. </w:t>
      </w:r>
    </w:p>
    <w:p w14:paraId="01B34C8B" w14:textId="77777777" w:rsidR="00091FCA" w:rsidRPr="00013456" w:rsidRDefault="00091FCA" w:rsidP="00091FCA">
      <w:pPr>
        <w:rPr>
          <w:rFonts w:ascii="Arial" w:eastAsia="Calibri" w:hAnsi="Arial" w:cs="Arial"/>
          <w:color w:val="000000" w:themeColor="text1"/>
          <w:sz w:val="20"/>
          <w:szCs w:val="20"/>
        </w:rPr>
      </w:pPr>
      <w:r w:rsidRPr="00091FCA">
        <w:rPr>
          <w:rFonts w:ascii="Arial" w:eastAsia="Calibri" w:hAnsi="Arial" w:cs="Arial"/>
          <w:b/>
          <w:color w:val="000000" w:themeColor="text1"/>
          <w:u w:val="single"/>
        </w:rPr>
        <w:t xml:space="preserve">456 Providence Highway &amp; 62 Eastern Avenue, RK Associates, Inc., App - Forrest </w:t>
      </w:r>
      <w:proofErr w:type="spellStart"/>
      <w:r w:rsidRPr="00091FCA">
        <w:rPr>
          <w:rFonts w:ascii="Arial" w:eastAsia="Calibri" w:hAnsi="Arial" w:cs="Arial"/>
          <w:b/>
          <w:color w:val="000000" w:themeColor="text1"/>
          <w:u w:val="single"/>
        </w:rPr>
        <w:t>Lindwall</w:t>
      </w:r>
      <w:proofErr w:type="spellEnd"/>
      <w:r w:rsidRPr="00091FCA">
        <w:rPr>
          <w:rFonts w:ascii="Arial" w:eastAsia="Calibri" w:hAnsi="Arial" w:cs="Arial"/>
          <w:b/>
          <w:color w:val="000000" w:themeColor="text1"/>
          <w:u w:val="single"/>
        </w:rPr>
        <w:t xml:space="preserve">, Mistry Associates, Rep. </w:t>
      </w:r>
      <w:r w:rsidRPr="00091FCA">
        <w:rPr>
          <w:rFonts w:ascii="Arial" w:eastAsia="Calibri" w:hAnsi="Arial" w:cs="Arial"/>
          <w:color w:val="000000" w:themeColor="text1"/>
        </w:rPr>
        <w:t xml:space="preserve"> – </w:t>
      </w:r>
      <w:r w:rsidRPr="00013456">
        <w:rPr>
          <w:rFonts w:ascii="Arial" w:eastAsia="Calibri" w:hAnsi="Arial" w:cs="Arial"/>
          <w:color w:val="000000" w:themeColor="text1"/>
          <w:sz w:val="20"/>
          <w:szCs w:val="20"/>
        </w:rPr>
        <w:t xml:space="preserve">Request for Determination of Applicability and Major </w:t>
      </w:r>
      <w:proofErr w:type="spellStart"/>
      <w:r w:rsidRPr="00013456">
        <w:rPr>
          <w:rFonts w:ascii="Arial" w:eastAsia="Calibri" w:hAnsi="Arial" w:cs="Arial"/>
          <w:color w:val="000000" w:themeColor="text1"/>
          <w:sz w:val="20"/>
          <w:szCs w:val="20"/>
        </w:rPr>
        <w:t>Stormwater</w:t>
      </w:r>
      <w:proofErr w:type="spellEnd"/>
      <w:r w:rsidRPr="00013456">
        <w:rPr>
          <w:rFonts w:ascii="Arial" w:eastAsia="Calibri" w:hAnsi="Arial" w:cs="Arial"/>
          <w:color w:val="000000" w:themeColor="text1"/>
          <w:sz w:val="20"/>
          <w:szCs w:val="20"/>
        </w:rPr>
        <w:t xml:space="preserve"> Management Permit for the demolition of a 2-story commercial building and construction of a 1,800 sf 1-story retail building (RDA 2018-07, MSMP 2018-19)</w:t>
      </w:r>
    </w:p>
    <w:p w14:paraId="2224068E" w14:textId="30958397" w:rsidR="00C94BB2" w:rsidRDefault="0006512C" w:rsidP="00AB2C12">
      <w:pPr>
        <w:rPr>
          <w:rFonts w:ascii="Arial" w:eastAsia="Calibri" w:hAnsi="Arial" w:cs="Arial"/>
          <w:color w:val="000000" w:themeColor="text1"/>
        </w:rPr>
      </w:pPr>
      <w:r>
        <w:rPr>
          <w:rFonts w:ascii="Arial" w:eastAsia="Calibri" w:hAnsi="Arial" w:cs="Arial"/>
          <w:color w:val="000000" w:themeColor="text1"/>
        </w:rPr>
        <w:t xml:space="preserve">Forrest </w:t>
      </w:r>
      <w:proofErr w:type="spellStart"/>
      <w:r>
        <w:rPr>
          <w:rFonts w:ascii="Arial" w:eastAsia="Calibri" w:hAnsi="Arial" w:cs="Arial"/>
          <w:color w:val="000000" w:themeColor="text1"/>
        </w:rPr>
        <w:t>Lindwall</w:t>
      </w:r>
      <w:proofErr w:type="spellEnd"/>
      <w:r>
        <w:rPr>
          <w:rFonts w:ascii="Arial" w:eastAsia="Calibri" w:hAnsi="Arial" w:cs="Arial"/>
          <w:color w:val="000000" w:themeColor="text1"/>
        </w:rPr>
        <w:t xml:space="preserve"> and David Baker (applicant) were in </w:t>
      </w:r>
      <w:r w:rsidR="00013456">
        <w:rPr>
          <w:rFonts w:ascii="Arial" w:eastAsia="Calibri" w:hAnsi="Arial" w:cs="Arial"/>
          <w:color w:val="000000" w:themeColor="text1"/>
        </w:rPr>
        <w:t xml:space="preserve">attendance for the project. Mr. </w:t>
      </w:r>
      <w:proofErr w:type="spellStart"/>
      <w:r>
        <w:rPr>
          <w:rFonts w:ascii="Arial" w:eastAsia="Calibri" w:hAnsi="Arial" w:cs="Arial"/>
          <w:color w:val="000000" w:themeColor="text1"/>
        </w:rPr>
        <w:t>Lindwall</w:t>
      </w:r>
      <w:proofErr w:type="spellEnd"/>
      <w:r>
        <w:rPr>
          <w:rFonts w:ascii="Arial" w:eastAsia="Calibri" w:hAnsi="Arial" w:cs="Arial"/>
          <w:color w:val="000000" w:themeColor="text1"/>
        </w:rPr>
        <w:t xml:space="preserve"> addressed the commission. He indicated that the project was currently where the Liberty Tax office </w:t>
      </w:r>
      <w:r w:rsidR="00A41D3A">
        <w:rPr>
          <w:rFonts w:ascii="Arial" w:eastAsia="Calibri" w:hAnsi="Arial" w:cs="Arial"/>
          <w:color w:val="000000" w:themeColor="text1"/>
        </w:rPr>
        <w:t xml:space="preserve">building </w:t>
      </w:r>
      <w:r>
        <w:rPr>
          <w:rFonts w:ascii="Arial" w:eastAsia="Calibri" w:hAnsi="Arial" w:cs="Arial"/>
          <w:color w:val="000000" w:themeColor="text1"/>
        </w:rPr>
        <w:t>was locat</w:t>
      </w:r>
      <w:r w:rsidR="00013456">
        <w:rPr>
          <w:rFonts w:ascii="Arial" w:eastAsia="Calibri" w:hAnsi="Arial" w:cs="Arial"/>
          <w:color w:val="000000" w:themeColor="text1"/>
        </w:rPr>
        <w:t xml:space="preserve">ed. It had already been vetted by </w:t>
      </w:r>
      <w:r>
        <w:rPr>
          <w:rFonts w:ascii="Arial" w:eastAsia="Calibri" w:hAnsi="Arial" w:cs="Arial"/>
          <w:color w:val="000000" w:themeColor="text1"/>
        </w:rPr>
        <w:t xml:space="preserve">the Zoning Board of Appeals, and the Planning Board and </w:t>
      </w:r>
      <w:r w:rsidR="00013456">
        <w:rPr>
          <w:rFonts w:ascii="Arial" w:eastAsia="Calibri" w:hAnsi="Arial" w:cs="Arial"/>
          <w:color w:val="000000" w:themeColor="text1"/>
        </w:rPr>
        <w:t xml:space="preserve">with the exception of some set back rules </w:t>
      </w:r>
      <w:r>
        <w:rPr>
          <w:rFonts w:ascii="Arial" w:eastAsia="Calibri" w:hAnsi="Arial" w:cs="Arial"/>
          <w:color w:val="000000" w:themeColor="text1"/>
        </w:rPr>
        <w:t xml:space="preserve">had been approved. </w:t>
      </w:r>
      <w:r w:rsidR="00013456">
        <w:rPr>
          <w:rFonts w:ascii="Arial" w:eastAsia="Calibri" w:hAnsi="Arial" w:cs="Arial"/>
          <w:color w:val="000000" w:themeColor="text1"/>
        </w:rPr>
        <w:t xml:space="preserve">The majority of the project is within the 200 foot UBA. There is an </w:t>
      </w:r>
      <w:r w:rsidR="00C94BB2">
        <w:rPr>
          <w:rFonts w:ascii="Arial" w:eastAsia="Calibri" w:hAnsi="Arial" w:cs="Arial"/>
          <w:color w:val="000000" w:themeColor="text1"/>
        </w:rPr>
        <w:t>existing</w:t>
      </w:r>
      <w:r w:rsidR="00013456">
        <w:rPr>
          <w:rFonts w:ascii="Arial" w:eastAsia="Calibri" w:hAnsi="Arial" w:cs="Arial"/>
          <w:color w:val="000000" w:themeColor="text1"/>
        </w:rPr>
        <w:t xml:space="preserve"> Order of Conditions for the pa</w:t>
      </w:r>
      <w:r w:rsidR="00C94BB2">
        <w:rPr>
          <w:rFonts w:ascii="Arial" w:eastAsia="Calibri" w:hAnsi="Arial" w:cs="Arial"/>
          <w:color w:val="000000" w:themeColor="text1"/>
        </w:rPr>
        <w:t xml:space="preserve">rking lot that has been redone, roof drainage to leeching trenches, storm drains which separate the oil and water, and a 4 foot grass patch in the back. He indicated they are not changing the drainage patterns. </w:t>
      </w:r>
    </w:p>
    <w:p w14:paraId="204978AD" w14:textId="1BC6635A" w:rsidR="00091FCA" w:rsidRDefault="00C94BB2" w:rsidP="00AB2C12">
      <w:pPr>
        <w:rPr>
          <w:rFonts w:ascii="Arial" w:eastAsia="Calibri" w:hAnsi="Arial" w:cs="Arial"/>
          <w:color w:val="000000" w:themeColor="text1"/>
        </w:rPr>
      </w:pPr>
      <w:r>
        <w:rPr>
          <w:rFonts w:ascii="Arial" w:eastAsia="Calibri" w:hAnsi="Arial" w:cs="Arial"/>
          <w:color w:val="000000" w:themeColor="text1"/>
        </w:rPr>
        <w:t xml:space="preserve">There were a number of points that had been raised by the Conservation Agent via email to the applicant. She questioned the location of the dumpsters, the use of the rational method, utilizing existing drainage, snow storage locations, alternative analysis in the riverfront area, </w:t>
      </w:r>
      <w:r w:rsidR="00650108">
        <w:rPr>
          <w:rFonts w:ascii="Arial" w:eastAsia="Calibri" w:hAnsi="Arial" w:cs="Arial"/>
          <w:color w:val="000000" w:themeColor="text1"/>
        </w:rPr>
        <w:t>and native species versus non-native species for plantings.</w:t>
      </w:r>
    </w:p>
    <w:p w14:paraId="33EA9446" w14:textId="101ECEEC" w:rsidR="00650108" w:rsidRDefault="00650108" w:rsidP="00AB2C12">
      <w:pPr>
        <w:rPr>
          <w:rFonts w:ascii="Arial" w:eastAsia="Calibri" w:hAnsi="Arial" w:cs="Arial"/>
          <w:color w:val="000000" w:themeColor="text1"/>
        </w:rPr>
      </w:pPr>
      <w:r>
        <w:rPr>
          <w:rFonts w:ascii="Arial" w:eastAsia="Calibri" w:hAnsi="Arial" w:cs="Arial"/>
          <w:color w:val="000000" w:themeColor="text1"/>
        </w:rPr>
        <w:t xml:space="preserve">Mr. Civian remarked that the commission needs to decide if they should continue with the RDA or if they should require the applicant to request a Notice of Intent instead. He felt this was a very complicated RDA and perhaps this was not the best application to be pursuing.  </w:t>
      </w:r>
    </w:p>
    <w:p w14:paraId="4D22EC03" w14:textId="016D31F2" w:rsidR="00C94BB2" w:rsidRDefault="00C94BB2" w:rsidP="00AB2C12">
      <w:pPr>
        <w:rPr>
          <w:rFonts w:ascii="Arial" w:eastAsia="Calibri" w:hAnsi="Arial" w:cs="Arial"/>
          <w:color w:val="000000" w:themeColor="text1"/>
        </w:rPr>
      </w:pPr>
      <w:r>
        <w:rPr>
          <w:rFonts w:ascii="Arial" w:eastAsia="Calibri" w:hAnsi="Arial" w:cs="Arial"/>
          <w:color w:val="000000" w:themeColor="text1"/>
        </w:rPr>
        <w:t>Mr. Baker indicated that he was happy t</w:t>
      </w:r>
      <w:r w:rsidR="00650108">
        <w:rPr>
          <w:rFonts w:ascii="Arial" w:eastAsia="Calibri" w:hAnsi="Arial" w:cs="Arial"/>
          <w:color w:val="000000" w:themeColor="text1"/>
        </w:rPr>
        <w:t>o put the dumpster wherever the commission</w:t>
      </w:r>
      <w:r>
        <w:rPr>
          <w:rFonts w:ascii="Arial" w:eastAsia="Calibri" w:hAnsi="Arial" w:cs="Arial"/>
          <w:color w:val="000000" w:themeColor="text1"/>
        </w:rPr>
        <w:t xml:space="preserve"> recommended. The commission recommended a dumpster enclosure. Additional discussion ensue</w:t>
      </w:r>
      <w:r w:rsidR="00A31513">
        <w:rPr>
          <w:rFonts w:ascii="Arial" w:eastAsia="Calibri" w:hAnsi="Arial" w:cs="Arial"/>
          <w:color w:val="000000" w:themeColor="text1"/>
        </w:rPr>
        <w:t xml:space="preserve">d regarding the rational method. </w:t>
      </w:r>
      <w:r w:rsidR="00650108">
        <w:rPr>
          <w:rFonts w:ascii="Arial" w:eastAsia="Calibri" w:hAnsi="Arial" w:cs="Arial"/>
          <w:color w:val="000000" w:themeColor="text1"/>
        </w:rPr>
        <w:t>Ms. Kayserman indicated she would like to see the TR20 method</w:t>
      </w:r>
      <w:r w:rsidR="006D63EB">
        <w:rPr>
          <w:rFonts w:ascii="Arial" w:eastAsia="Calibri" w:hAnsi="Arial" w:cs="Arial"/>
          <w:color w:val="000000" w:themeColor="text1"/>
        </w:rPr>
        <w:t xml:space="preserve">, not the rational method. Mr. Hanley had some procedural questions regarding RDAs versus NOIs. </w:t>
      </w:r>
    </w:p>
    <w:p w14:paraId="20154ED1" w14:textId="79D73B21" w:rsidR="000A451D" w:rsidRDefault="000A451D" w:rsidP="00AB2C12">
      <w:pPr>
        <w:rPr>
          <w:rFonts w:ascii="Arial" w:eastAsia="Calibri" w:hAnsi="Arial" w:cs="Arial"/>
          <w:color w:val="000000" w:themeColor="text1"/>
        </w:rPr>
      </w:pPr>
      <w:r>
        <w:rPr>
          <w:rFonts w:ascii="Arial" w:eastAsia="Calibri" w:hAnsi="Arial" w:cs="Arial"/>
          <w:color w:val="000000" w:themeColor="text1"/>
        </w:rPr>
        <w:t xml:space="preserve">Mr. Civian made a motion to issue a positive determination for the RDA, Mr. Gauthier seconded the motion. There were four (4) in favor, and one (1) vote opposing. </w:t>
      </w:r>
    </w:p>
    <w:p w14:paraId="11AECC10" w14:textId="51045F77" w:rsidR="000A451D" w:rsidRDefault="000A451D" w:rsidP="00AB2C12">
      <w:pPr>
        <w:rPr>
          <w:rFonts w:ascii="Arial" w:eastAsia="Calibri" w:hAnsi="Arial" w:cs="Arial"/>
          <w:color w:val="000000" w:themeColor="text1"/>
        </w:rPr>
      </w:pPr>
      <w:r>
        <w:rPr>
          <w:rFonts w:ascii="Arial" w:eastAsia="Calibri" w:hAnsi="Arial" w:cs="Arial"/>
          <w:color w:val="000000" w:themeColor="text1"/>
        </w:rPr>
        <w:t xml:space="preserve">Mr. Civian asked the applicant to please supply a Notice of Intent for the project. </w:t>
      </w:r>
    </w:p>
    <w:p w14:paraId="72E6040E" w14:textId="77777777" w:rsidR="00A41D3A" w:rsidRDefault="00A41D3A" w:rsidP="00AB2C12">
      <w:pPr>
        <w:rPr>
          <w:rFonts w:ascii="Arial" w:eastAsia="Calibri" w:hAnsi="Arial" w:cs="Arial"/>
          <w:b/>
          <w:i/>
          <w:color w:val="000000" w:themeColor="text1"/>
        </w:rPr>
      </w:pPr>
    </w:p>
    <w:p w14:paraId="2FCF4973" w14:textId="3DE6A92D" w:rsidR="000A451D" w:rsidRPr="000A451D" w:rsidRDefault="000A451D" w:rsidP="00AB2C12">
      <w:pPr>
        <w:rPr>
          <w:rFonts w:ascii="Arial" w:eastAsia="Calibri" w:hAnsi="Arial" w:cs="Arial"/>
          <w:b/>
          <w:i/>
          <w:color w:val="000000" w:themeColor="text1"/>
        </w:rPr>
      </w:pPr>
      <w:r w:rsidRPr="000A451D">
        <w:rPr>
          <w:rFonts w:ascii="Arial" w:eastAsia="Calibri" w:hAnsi="Arial" w:cs="Arial"/>
          <w:b/>
          <w:i/>
          <w:color w:val="000000" w:themeColor="text1"/>
        </w:rPr>
        <w:t>Informal Discussion</w:t>
      </w:r>
    </w:p>
    <w:p w14:paraId="00906105" w14:textId="52F0169C" w:rsidR="000A451D" w:rsidRDefault="000A451D" w:rsidP="00AB2C12">
      <w:pPr>
        <w:rPr>
          <w:rFonts w:ascii="Arial" w:eastAsia="Calibri" w:hAnsi="Arial" w:cs="Arial"/>
          <w:b/>
          <w:color w:val="000000" w:themeColor="text1"/>
          <w:u w:val="single"/>
        </w:rPr>
      </w:pPr>
      <w:proofErr w:type="spellStart"/>
      <w:r w:rsidRPr="000A451D">
        <w:rPr>
          <w:rFonts w:ascii="Arial" w:eastAsia="Calibri" w:hAnsi="Arial" w:cs="Arial"/>
          <w:b/>
          <w:color w:val="000000" w:themeColor="text1"/>
          <w:u w:val="single"/>
        </w:rPr>
        <w:t>MotherBrook</w:t>
      </w:r>
      <w:proofErr w:type="spellEnd"/>
      <w:r w:rsidRPr="000A451D">
        <w:rPr>
          <w:rFonts w:ascii="Arial" w:eastAsia="Calibri" w:hAnsi="Arial" w:cs="Arial"/>
          <w:b/>
          <w:color w:val="000000" w:themeColor="text1"/>
          <w:u w:val="single"/>
        </w:rPr>
        <w:t xml:space="preserve"> Trails</w:t>
      </w:r>
    </w:p>
    <w:p w14:paraId="6731F19B" w14:textId="21B96AFC" w:rsidR="00FE790F" w:rsidRDefault="000A451D" w:rsidP="00AB2C12">
      <w:pPr>
        <w:rPr>
          <w:rFonts w:ascii="Arial" w:eastAsia="Calibri" w:hAnsi="Arial" w:cs="Arial"/>
          <w:color w:val="000000" w:themeColor="text1"/>
        </w:rPr>
      </w:pPr>
      <w:r w:rsidRPr="000A451D">
        <w:rPr>
          <w:rFonts w:ascii="Arial" w:eastAsia="Calibri" w:hAnsi="Arial" w:cs="Arial"/>
          <w:color w:val="000000" w:themeColor="text1"/>
        </w:rPr>
        <w:t xml:space="preserve">Brian </w:t>
      </w:r>
      <w:proofErr w:type="spellStart"/>
      <w:r w:rsidRPr="000A451D">
        <w:rPr>
          <w:rFonts w:ascii="Arial" w:eastAsia="Calibri" w:hAnsi="Arial" w:cs="Arial"/>
          <w:color w:val="000000" w:themeColor="text1"/>
        </w:rPr>
        <w:t>Keaney</w:t>
      </w:r>
      <w:proofErr w:type="spellEnd"/>
      <w:r w:rsidRPr="000A451D">
        <w:rPr>
          <w:rFonts w:ascii="Arial" w:eastAsia="Calibri" w:hAnsi="Arial" w:cs="Arial"/>
          <w:color w:val="000000" w:themeColor="text1"/>
        </w:rPr>
        <w:t xml:space="preserve"> was in attendance </w:t>
      </w:r>
      <w:r>
        <w:rPr>
          <w:rFonts w:ascii="Arial" w:eastAsia="Calibri" w:hAnsi="Arial" w:cs="Arial"/>
          <w:color w:val="000000" w:themeColor="text1"/>
        </w:rPr>
        <w:t xml:space="preserve">to discuss the </w:t>
      </w:r>
      <w:proofErr w:type="spellStart"/>
      <w:r>
        <w:rPr>
          <w:rFonts w:ascii="Arial" w:eastAsia="Calibri" w:hAnsi="Arial" w:cs="Arial"/>
          <w:color w:val="000000" w:themeColor="text1"/>
        </w:rPr>
        <w:t>MotherBrook</w:t>
      </w:r>
      <w:proofErr w:type="spellEnd"/>
      <w:r>
        <w:rPr>
          <w:rFonts w:ascii="Arial" w:eastAsia="Calibri" w:hAnsi="Arial" w:cs="Arial"/>
          <w:color w:val="000000" w:themeColor="text1"/>
        </w:rPr>
        <w:t xml:space="preserve"> Trails. He was a member of the Committee to celebrate the 375</w:t>
      </w:r>
      <w:r w:rsidRPr="000A451D">
        <w:rPr>
          <w:rFonts w:ascii="Arial" w:eastAsia="Calibri" w:hAnsi="Arial" w:cs="Arial"/>
          <w:color w:val="000000" w:themeColor="text1"/>
          <w:vertAlign w:val="superscript"/>
        </w:rPr>
        <w:t>th</w:t>
      </w:r>
      <w:r>
        <w:rPr>
          <w:rFonts w:ascii="Arial" w:eastAsia="Calibri" w:hAnsi="Arial" w:cs="Arial"/>
          <w:color w:val="000000" w:themeColor="text1"/>
        </w:rPr>
        <w:t xml:space="preserve"> Anniversary of </w:t>
      </w:r>
      <w:proofErr w:type="spellStart"/>
      <w:r>
        <w:rPr>
          <w:rFonts w:ascii="Arial" w:eastAsia="Calibri" w:hAnsi="Arial" w:cs="Arial"/>
          <w:color w:val="000000" w:themeColor="text1"/>
        </w:rPr>
        <w:t>MotherBrook</w:t>
      </w:r>
      <w:proofErr w:type="spellEnd"/>
      <w:r>
        <w:rPr>
          <w:rFonts w:ascii="Arial" w:eastAsia="Calibri" w:hAnsi="Arial" w:cs="Arial"/>
          <w:color w:val="000000" w:themeColor="text1"/>
        </w:rPr>
        <w:t xml:space="preserve">. They presently have a $20,000 grant from the Town Meeting and they would like to install a walking trail that would connect many areas of East Dedham. They also have the assistance of SCA, </w:t>
      </w:r>
      <w:r w:rsidR="00FE790F">
        <w:rPr>
          <w:rFonts w:ascii="Arial" w:eastAsia="Calibri" w:hAnsi="Arial" w:cs="Arial"/>
          <w:color w:val="000000" w:themeColor="text1"/>
        </w:rPr>
        <w:t xml:space="preserve">the Student Conservation Association, and donated signage offered. David </w:t>
      </w:r>
      <w:proofErr w:type="spellStart"/>
      <w:r w:rsidR="00FE790F">
        <w:rPr>
          <w:rFonts w:ascii="Arial" w:eastAsia="Calibri" w:hAnsi="Arial" w:cs="Arial"/>
          <w:color w:val="000000" w:themeColor="text1"/>
        </w:rPr>
        <w:t>Cernia</w:t>
      </w:r>
      <w:proofErr w:type="spellEnd"/>
      <w:r w:rsidR="00FE790F">
        <w:rPr>
          <w:rFonts w:ascii="Arial" w:eastAsia="Calibri" w:hAnsi="Arial" w:cs="Arial"/>
          <w:color w:val="000000" w:themeColor="text1"/>
        </w:rPr>
        <w:t>, conservation coordinator with SCA spoke regarding the project.</w:t>
      </w:r>
    </w:p>
    <w:p w14:paraId="614A175C" w14:textId="689DF2BC" w:rsidR="00FE790F" w:rsidRDefault="00FE790F" w:rsidP="00AB2C12">
      <w:pPr>
        <w:rPr>
          <w:rFonts w:ascii="Arial" w:eastAsia="Calibri" w:hAnsi="Arial" w:cs="Arial"/>
          <w:color w:val="000000" w:themeColor="text1"/>
        </w:rPr>
      </w:pPr>
      <w:r>
        <w:rPr>
          <w:rFonts w:ascii="Arial" w:eastAsia="Calibri" w:hAnsi="Arial" w:cs="Arial"/>
          <w:color w:val="000000" w:themeColor="text1"/>
        </w:rPr>
        <w:t>A discussion ensued regarding if it was possible to reduce steep areas for a proposed walking trail, and if so, how. There were concerns regarding safety</w:t>
      </w:r>
      <w:r w:rsidR="00A41D3A">
        <w:rPr>
          <w:rFonts w:ascii="Arial" w:eastAsia="Calibri" w:hAnsi="Arial" w:cs="Arial"/>
          <w:color w:val="000000" w:themeColor="text1"/>
        </w:rPr>
        <w:t xml:space="preserve"> due to some of these steep areas</w:t>
      </w:r>
      <w:r>
        <w:rPr>
          <w:rFonts w:ascii="Arial" w:eastAsia="Calibri" w:hAnsi="Arial" w:cs="Arial"/>
          <w:color w:val="000000" w:themeColor="text1"/>
        </w:rPr>
        <w:t xml:space="preserve">. Ms. Kayserman, and Ms. </w:t>
      </w:r>
      <w:proofErr w:type="spellStart"/>
      <w:r>
        <w:rPr>
          <w:rFonts w:ascii="Arial" w:eastAsia="Calibri" w:hAnsi="Arial" w:cs="Arial"/>
          <w:color w:val="000000" w:themeColor="text1"/>
        </w:rPr>
        <w:t>Bugay</w:t>
      </w:r>
      <w:proofErr w:type="spellEnd"/>
      <w:r>
        <w:rPr>
          <w:rFonts w:ascii="Arial" w:eastAsia="Calibri" w:hAnsi="Arial" w:cs="Arial"/>
          <w:color w:val="000000" w:themeColor="text1"/>
        </w:rPr>
        <w:t xml:space="preserve"> volunteered to as</w:t>
      </w:r>
      <w:r w:rsidR="00A41D3A">
        <w:rPr>
          <w:rFonts w:ascii="Arial" w:eastAsia="Calibri" w:hAnsi="Arial" w:cs="Arial"/>
          <w:color w:val="000000" w:themeColor="text1"/>
        </w:rPr>
        <w:t>sist the committee in constructing a plan to put forth to the Conservation C</w:t>
      </w:r>
      <w:r>
        <w:rPr>
          <w:rFonts w:ascii="Arial" w:eastAsia="Calibri" w:hAnsi="Arial" w:cs="Arial"/>
          <w:color w:val="000000" w:themeColor="text1"/>
        </w:rPr>
        <w:t xml:space="preserve">ommittee. </w:t>
      </w:r>
    </w:p>
    <w:p w14:paraId="7D368E5F" w14:textId="77777777" w:rsidR="00A41D3A" w:rsidRDefault="00A41D3A" w:rsidP="00AB2C12">
      <w:pPr>
        <w:rPr>
          <w:rFonts w:ascii="Arial" w:eastAsia="Calibri" w:hAnsi="Arial" w:cs="Arial"/>
          <w:b/>
          <w:color w:val="000000" w:themeColor="text1"/>
          <w:u w:val="single"/>
        </w:rPr>
      </w:pPr>
    </w:p>
    <w:p w14:paraId="726EFC7F" w14:textId="3990F933" w:rsidR="00FE790F" w:rsidRPr="00FE790F" w:rsidRDefault="00FE790F" w:rsidP="00AB2C12">
      <w:pPr>
        <w:rPr>
          <w:rFonts w:ascii="Arial" w:eastAsia="Calibri" w:hAnsi="Arial" w:cs="Arial"/>
          <w:b/>
          <w:color w:val="000000" w:themeColor="text1"/>
          <w:u w:val="single"/>
        </w:rPr>
      </w:pPr>
      <w:r w:rsidRPr="00FE790F">
        <w:rPr>
          <w:rFonts w:ascii="Arial" w:eastAsia="Calibri" w:hAnsi="Arial" w:cs="Arial"/>
          <w:b/>
          <w:color w:val="000000" w:themeColor="text1"/>
          <w:u w:val="single"/>
        </w:rPr>
        <w:lastRenderedPageBreak/>
        <w:t>Conservation Committee Vacancy</w:t>
      </w:r>
    </w:p>
    <w:p w14:paraId="04367E1E" w14:textId="5F4C9329" w:rsidR="00FE790F" w:rsidRDefault="00FE790F" w:rsidP="00AB2C12">
      <w:pPr>
        <w:rPr>
          <w:rFonts w:ascii="Arial" w:eastAsia="Calibri" w:hAnsi="Arial" w:cs="Arial"/>
          <w:color w:val="000000" w:themeColor="text1"/>
        </w:rPr>
      </w:pPr>
      <w:r>
        <w:rPr>
          <w:rFonts w:ascii="Arial" w:eastAsia="Calibri" w:hAnsi="Arial" w:cs="Arial"/>
          <w:color w:val="000000" w:themeColor="text1"/>
        </w:rPr>
        <w:t xml:space="preserve">There are three applicants interested in the vacant position on the committee, </w:t>
      </w:r>
      <w:r w:rsidR="00D7130E" w:rsidRPr="00D7130E">
        <w:rPr>
          <w:rFonts w:ascii="Arial" w:eastAsia="Calibri" w:hAnsi="Arial" w:cs="Arial"/>
          <w:color w:val="000000" w:themeColor="text1"/>
          <w:highlight w:val="yellow"/>
        </w:rPr>
        <w:t xml:space="preserve">Lee </w:t>
      </w:r>
      <w:proofErr w:type="spellStart"/>
      <w:r w:rsidR="00D7130E" w:rsidRPr="00D7130E">
        <w:rPr>
          <w:rFonts w:ascii="Arial" w:eastAsia="Calibri" w:hAnsi="Arial" w:cs="Arial"/>
          <w:color w:val="000000" w:themeColor="text1"/>
          <w:highlight w:val="yellow"/>
        </w:rPr>
        <w:t>Haphrey</w:t>
      </w:r>
      <w:proofErr w:type="spellEnd"/>
      <w:r w:rsidR="00D7130E" w:rsidRPr="00D7130E">
        <w:rPr>
          <w:rFonts w:ascii="Arial" w:eastAsia="Calibri" w:hAnsi="Arial" w:cs="Arial"/>
          <w:color w:val="000000" w:themeColor="text1"/>
          <w:highlight w:val="yellow"/>
        </w:rPr>
        <w:t xml:space="preserve">, Joseph </w:t>
      </w:r>
      <w:proofErr w:type="spellStart"/>
      <w:r w:rsidR="00D7130E" w:rsidRPr="00D7130E">
        <w:rPr>
          <w:rFonts w:ascii="Arial" w:eastAsia="Calibri" w:hAnsi="Arial" w:cs="Arial"/>
          <w:color w:val="000000" w:themeColor="text1"/>
          <w:highlight w:val="yellow"/>
        </w:rPr>
        <w:t>Coscob</w:t>
      </w:r>
      <w:proofErr w:type="spellEnd"/>
      <w:proofErr w:type="gramStart"/>
      <w:r w:rsidR="00D7130E" w:rsidRPr="00D7130E">
        <w:rPr>
          <w:rFonts w:ascii="Arial" w:eastAsia="Calibri" w:hAnsi="Arial" w:cs="Arial"/>
          <w:color w:val="000000" w:themeColor="text1"/>
          <w:highlight w:val="yellow"/>
        </w:rPr>
        <w:t>??</w:t>
      </w:r>
      <w:r w:rsidRPr="00D7130E">
        <w:rPr>
          <w:rFonts w:ascii="Arial" w:eastAsia="Calibri" w:hAnsi="Arial" w:cs="Arial"/>
          <w:color w:val="000000" w:themeColor="text1"/>
          <w:highlight w:val="yellow"/>
        </w:rPr>
        <w:t>,</w:t>
      </w:r>
      <w:proofErr w:type="gramEnd"/>
      <w:r w:rsidRPr="00D7130E">
        <w:rPr>
          <w:rFonts w:ascii="Arial" w:eastAsia="Calibri" w:hAnsi="Arial" w:cs="Arial"/>
          <w:color w:val="000000" w:themeColor="text1"/>
          <w:highlight w:val="yellow"/>
        </w:rPr>
        <w:t xml:space="preserve"> Nick</w:t>
      </w:r>
      <w:r w:rsidR="00D7130E" w:rsidRPr="00D7130E">
        <w:rPr>
          <w:rFonts w:ascii="Arial" w:eastAsia="Calibri" w:hAnsi="Arial" w:cs="Arial"/>
          <w:color w:val="000000" w:themeColor="text1"/>
          <w:highlight w:val="yellow"/>
        </w:rPr>
        <w:t xml:space="preserve"> Garlic? </w:t>
      </w:r>
      <w:r w:rsidR="00D7130E">
        <w:rPr>
          <w:rFonts w:ascii="Arial" w:eastAsia="Calibri" w:hAnsi="Arial" w:cs="Arial"/>
          <w:color w:val="000000" w:themeColor="text1"/>
        </w:rPr>
        <w:t xml:space="preserve">The period for applications is over and the interview process will begin next. </w:t>
      </w:r>
    </w:p>
    <w:p w14:paraId="0E75FADB" w14:textId="77777777" w:rsidR="00A41D3A" w:rsidRDefault="00A41D3A" w:rsidP="00AB2C12">
      <w:pPr>
        <w:rPr>
          <w:rFonts w:ascii="Arial" w:eastAsia="Calibri" w:hAnsi="Arial" w:cs="Arial"/>
          <w:b/>
          <w:color w:val="000000" w:themeColor="text1"/>
          <w:u w:val="single"/>
        </w:rPr>
      </w:pPr>
    </w:p>
    <w:p w14:paraId="09B4EB21" w14:textId="41A8CAC0" w:rsidR="00FE790F" w:rsidRPr="00FE790F" w:rsidRDefault="00FE790F" w:rsidP="00AB2C12">
      <w:pPr>
        <w:rPr>
          <w:rFonts w:ascii="Arial" w:eastAsia="Calibri" w:hAnsi="Arial" w:cs="Arial"/>
          <w:b/>
          <w:color w:val="000000" w:themeColor="text1"/>
          <w:u w:val="single"/>
        </w:rPr>
      </w:pPr>
      <w:r w:rsidRPr="00FE790F">
        <w:rPr>
          <w:rFonts w:ascii="Arial" w:eastAsia="Calibri" w:hAnsi="Arial" w:cs="Arial"/>
          <w:b/>
          <w:color w:val="000000" w:themeColor="text1"/>
          <w:u w:val="single"/>
        </w:rPr>
        <w:t xml:space="preserve">Municipal Vulnerability </w:t>
      </w:r>
      <w:r w:rsidR="00490344">
        <w:rPr>
          <w:rFonts w:ascii="Arial" w:eastAsia="Calibri" w:hAnsi="Arial" w:cs="Arial"/>
          <w:b/>
          <w:color w:val="000000" w:themeColor="text1"/>
          <w:u w:val="single"/>
        </w:rPr>
        <w:t>Preparedness</w:t>
      </w:r>
      <w:r w:rsidRPr="00FE790F">
        <w:rPr>
          <w:rFonts w:ascii="Arial" w:eastAsia="Calibri" w:hAnsi="Arial" w:cs="Arial"/>
          <w:b/>
          <w:color w:val="000000" w:themeColor="text1"/>
          <w:u w:val="single"/>
        </w:rPr>
        <w:t xml:space="preserve"> Committee</w:t>
      </w:r>
    </w:p>
    <w:p w14:paraId="5C566398" w14:textId="24B63398" w:rsidR="00FE790F" w:rsidRDefault="00FE790F" w:rsidP="00AB2C12">
      <w:pPr>
        <w:rPr>
          <w:rFonts w:ascii="Arial" w:eastAsia="Calibri" w:hAnsi="Arial" w:cs="Arial"/>
          <w:color w:val="000000" w:themeColor="text1"/>
        </w:rPr>
      </w:pPr>
      <w:r>
        <w:rPr>
          <w:rFonts w:ascii="Arial" w:eastAsia="Calibri" w:hAnsi="Arial" w:cs="Arial"/>
          <w:color w:val="000000" w:themeColor="text1"/>
        </w:rPr>
        <w:t>The Environmental Coordinato</w:t>
      </w:r>
      <w:r w:rsidR="00490344">
        <w:rPr>
          <w:rFonts w:ascii="Arial" w:eastAsia="Calibri" w:hAnsi="Arial" w:cs="Arial"/>
          <w:color w:val="000000" w:themeColor="text1"/>
        </w:rPr>
        <w:t>r had received a grant for a Municipal Vulnerability Preparedness Committee in regards to climate change. She is in</w:t>
      </w:r>
      <w:r>
        <w:rPr>
          <w:rFonts w:ascii="Arial" w:eastAsia="Calibri" w:hAnsi="Arial" w:cs="Arial"/>
          <w:color w:val="000000" w:themeColor="text1"/>
        </w:rPr>
        <w:t xml:space="preserve"> need of a volunteer for the committee to assist in picking a consultant. Mr. Gauthier volunteered to be on the committee. </w:t>
      </w:r>
    </w:p>
    <w:p w14:paraId="5BA8919D" w14:textId="77777777" w:rsidR="00FE790F" w:rsidRDefault="00FE790F" w:rsidP="00AB2C12">
      <w:pPr>
        <w:rPr>
          <w:rFonts w:ascii="Arial" w:eastAsia="Calibri" w:hAnsi="Arial" w:cs="Arial"/>
          <w:color w:val="000000" w:themeColor="text1"/>
        </w:rPr>
      </w:pPr>
    </w:p>
    <w:p w14:paraId="7BA3C726" w14:textId="2E1683DB" w:rsidR="00FE790F" w:rsidRDefault="00FE790F" w:rsidP="00AB2C12">
      <w:pPr>
        <w:rPr>
          <w:rFonts w:ascii="Arial" w:eastAsia="Calibri" w:hAnsi="Arial" w:cs="Arial"/>
          <w:b/>
          <w:color w:val="000000" w:themeColor="text1"/>
          <w:u w:val="single"/>
        </w:rPr>
      </w:pPr>
      <w:r w:rsidRPr="00FE790F">
        <w:rPr>
          <w:rFonts w:ascii="Arial" w:eastAsia="Calibri" w:hAnsi="Arial" w:cs="Arial"/>
          <w:b/>
          <w:color w:val="000000" w:themeColor="text1"/>
          <w:u w:val="single"/>
        </w:rPr>
        <w:t>Certificates of Compliance</w:t>
      </w:r>
    </w:p>
    <w:p w14:paraId="1A9C22F3" w14:textId="3A6D1E6E" w:rsidR="00490344" w:rsidRDefault="00490344" w:rsidP="00AB2C12">
      <w:pPr>
        <w:rPr>
          <w:rFonts w:ascii="Arial" w:eastAsia="Calibri" w:hAnsi="Arial" w:cs="Arial"/>
          <w:color w:val="000000" w:themeColor="text1"/>
        </w:rPr>
      </w:pPr>
      <w:r>
        <w:rPr>
          <w:rFonts w:ascii="Arial" w:eastAsia="Calibri" w:hAnsi="Arial" w:cs="Arial"/>
          <w:color w:val="000000" w:themeColor="text1"/>
        </w:rPr>
        <w:t>49 Circuit Road - Sin</w:t>
      </w:r>
      <w:r w:rsidR="0015787B">
        <w:rPr>
          <w:rFonts w:ascii="Arial" w:eastAsia="Calibri" w:hAnsi="Arial" w:cs="Arial"/>
          <w:color w:val="000000" w:themeColor="text1"/>
        </w:rPr>
        <w:t xml:space="preserve">gle family lot. No outstanding issues, </w:t>
      </w:r>
      <w:proofErr w:type="spellStart"/>
      <w:r w:rsidR="0015787B">
        <w:rPr>
          <w:rFonts w:ascii="Arial" w:eastAsia="Calibri" w:hAnsi="Arial" w:cs="Arial"/>
          <w:color w:val="000000" w:themeColor="text1"/>
        </w:rPr>
        <w:t>CoC</w:t>
      </w:r>
      <w:proofErr w:type="spellEnd"/>
      <w:r w:rsidR="0015787B">
        <w:rPr>
          <w:rFonts w:ascii="Arial" w:eastAsia="Calibri" w:hAnsi="Arial" w:cs="Arial"/>
          <w:color w:val="000000" w:themeColor="text1"/>
        </w:rPr>
        <w:t xml:space="preserve"> will be issued.</w:t>
      </w:r>
      <w:bookmarkStart w:id="0" w:name="_GoBack"/>
      <w:bookmarkEnd w:id="0"/>
    </w:p>
    <w:p w14:paraId="30CD2241" w14:textId="20DC524B" w:rsidR="00FE790F" w:rsidRDefault="00490344" w:rsidP="00AB2C12">
      <w:pPr>
        <w:rPr>
          <w:rFonts w:ascii="Arial" w:eastAsia="Calibri" w:hAnsi="Arial" w:cs="Arial"/>
          <w:color w:val="000000" w:themeColor="text1"/>
        </w:rPr>
      </w:pPr>
      <w:r>
        <w:rPr>
          <w:rFonts w:ascii="Arial" w:eastAsia="Calibri" w:hAnsi="Arial" w:cs="Arial"/>
          <w:color w:val="000000" w:themeColor="text1"/>
        </w:rPr>
        <w:t xml:space="preserve">255 Country Club Road - </w:t>
      </w:r>
      <w:r w:rsidR="0015787B">
        <w:rPr>
          <w:rFonts w:ascii="Arial" w:eastAsia="Calibri" w:hAnsi="Arial" w:cs="Arial"/>
          <w:color w:val="000000" w:themeColor="text1"/>
        </w:rPr>
        <w:t xml:space="preserve">Old from 1988, </w:t>
      </w:r>
      <w:proofErr w:type="spellStart"/>
      <w:r w:rsidR="0015787B">
        <w:rPr>
          <w:rFonts w:ascii="Arial" w:eastAsia="Calibri" w:hAnsi="Arial" w:cs="Arial"/>
          <w:color w:val="000000" w:themeColor="text1"/>
        </w:rPr>
        <w:t>CoC</w:t>
      </w:r>
      <w:proofErr w:type="spellEnd"/>
      <w:r w:rsidR="0015787B">
        <w:rPr>
          <w:rFonts w:ascii="Arial" w:eastAsia="Calibri" w:hAnsi="Arial" w:cs="Arial"/>
          <w:color w:val="000000" w:themeColor="text1"/>
        </w:rPr>
        <w:t xml:space="preserve"> will be issued. </w:t>
      </w:r>
    </w:p>
    <w:p w14:paraId="2648F4CC" w14:textId="157EB72B" w:rsidR="0015787B" w:rsidRDefault="0015787B" w:rsidP="00AB2C12">
      <w:pPr>
        <w:rPr>
          <w:rFonts w:ascii="Arial" w:eastAsia="Calibri" w:hAnsi="Arial" w:cs="Arial"/>
          <w:color w:val="000000" w:themeColor="text1"/>
        </w:rPr>
      </w:pPr>
      <w:r>
        <w:rPr>
          <w:rFonts w:ascii="Arial" w:eastAsia="Calibri" w:hAnsi="Arial" w:cs="Arial"/>
          <w:color w:val="000000" w:themeColor="text1"/>
        </w:rPr>
        <w:t xml:space="preserve">Gonzalez Field – They put in a request but Agent Brown still has some concerns regarding erosion issues. </w:t>
      </w:r>
      <w:proofErr w:type="spellStart"/>
      <w:r>
        <w:rPr>
          <w:rFonts w:ascii="Arial" w:eastAsia="Calibri" w:hAnsi="Arial" w:cs="Arial"/>
          <w:color w:val="000000" w:themeColor="text1"/>
        </w:rPr>
        <w:t>CoC</w:t>
      </w:r>
      <w:proofErr w:type="spellEnd"/>
      <w:r>
        <w:rPr>
          <w:rFonts w:ascii="Arial" w:eastAsia="Calibri" w:hAnsi="Arial" w:cs="Arial"/>
          <w:color w:val="000000" w:themeColor="text1"/>
        </w:rPr>
        <w:t xml:space="preserve"> is denied. Ms. </w:t>
      </w:r>
      <w:proofErr w:type="spellStart"/>
      <w:r>
        <w:rPr>
          <w:rFonts w:ascii="Arial" w:eastAsia="Calibri" w:hAnsi="Arial" w:cs="Arial"/>
          <w:color w:val="000000" w:themeColor="text1"/>
        </w:rPr>
        <w:t>Bugay</w:t>
      </w:r>
      <w:proofErr w:type="spellEnd"/>
      <w:r>
        <w:rPr>
          <w:rFonts w:ascii="Arial" w:eastAsia="Calibri" w:hAnsi="Arial" w:cs="Arial"/>
          <w:color w:val="000000" w:themeColor="text1"/>
        </w:rPr>
        <w:t xml:space="preserve"> asked if a trash pick-up provision could be added. Agent Brown agreed.  </w:t>
      </w:r>
    </w:p>
    <w:p w14:paraId="3945A14C" w14:textId="77777777" w:rsidR="0015787B" w:rsidRDefault="0015787B" w:rsidP="00AB2C12">
      <w:pPr>
        <w:rPr>
          <w:rFonts w:ascii="Arial" w:eastAsia="Calibri" w:hAnsi="Arial" w:cs="Arial"/>
          <w:color w:val="000000" w:themeColor="text1"/>
        </w:rPr>
      </w:pPr>
    </w:p>
    <w:p w14:paraId="57E3FBA4" w14:textId="45977C66" w:rsidR="0015787B" w:rsidRPr="0015787B" w:rsidRDefault="0015787B" w:rsidP="00AB2C12">
      <w:pPr>
        <w:rPr>
          <w:rFonts w:ascii="Arial" w:eastAsia="Calibri" w:hAnsi="Arial" w:cs="Arial"/>
          <w:b/>
          <w:color w:val="000000" w:themeColor="text1"/>
          <w:u w:val="single"/>
        </w:rPr>
      </w:pPr>
      <w:r w:rsidRPr="0015787B">
        <w:rPr>
          <w:rFonts w:ascii="Arial" w:eastAsia="Calibri" w:hAnsi="Arial" w:cs="Arial"/>
          <w:b/>
          <w:color w:val="000000" w:themeColor="text1"/>
          <w:u w:val="single"/>
        </w:rPr>
        <w:t>Administrative Approval</w:t>
      </w:r>
    </w:p>
    <w:p w14:paraId="691813A2" w14:textId="3F49AEAF" w:rsidR="00454B52" w:rsidRDefault="0015787B" w:rsidP="00AB2C12">
      <w:pPr>
        <w:rPr>
          <w:rFonts w:ascii="Arial" w:eastAsia="Calibri" w:hAnsi="Arial" w:cs="Arial"/>
          <w:color w:val="000000" w:themeColor="text1"/>
        </w:rPr>
      </w:pPr>
      <w:r>
        <w:rPr>
          <w:rFonts w:ascii="Arial" w:eastAsia="Calibri" w:hAnsi="Arial" w:cs="Arial"/>
          <w:color w:val="000000" w:themeColor="text1"/>
        </w:rPr>
        <w:t xml:space="preserve">254 Westfield Street – Looking to cut some dead trees far away from wetlands, asking if they can be removed. Permission is granted. </w:t>
      </w:r>
    </w:p>
    <w:p w14:paraId="08BF53C2" w14:textId="77777777" w:rsidR="0015787B" w:rsidRDefault="0015787B" w:rsidP="00AB2C12">
      <w:pPr>
        <w:rPr>
          <w:rFonts w:ascii="Arial" w:eastAsia="Calibri" w:hAnsi="Arial" w:cs="Arial"/>
          <w:color w:val="000000" w:themeColor="text1"/>
        </w:rPr>
      </w:pPr>
    </w:p>
    <w:p w14:paraId="5BB626DC" w14:textId="75FDAD2C" w:rsidR="00454B52" w:rsidRPr="00FE790F" w:rsidRDefault="00454B52" w:rsidP="00AB2C12">
      <w:pPr>
        <w:rPr>
          <w:rFonts w:ascii="Arial" w:eastAsia="Calibri" w:hAnsi="Arial" w:cs="Arial"/>
          <w:color w:val="000000" w:themeColor="text1"/>
        </w:rPr>
      </w:pPr>
      <w:r>
        <w:rPr>
          <w:rFonts w:ascii="Arial" w:eastAsia="Calibri" w:hAnsi="Arial" w:cs="Arial"/>
          <w:color w:val="000000" w:themeColor="text1"/>
        </w:rPr>
        <w:t xml:space="preserve">Laura </w:t>
      </w:r>
      <w:proofErr w:type="spellStart"/>
      <w:r>
        <w:rPr>
          <w:rFonts w:ascii="Arial" w:eastAsia="Calibri" w:hAnsi="Arial" w:cs="Arial"/>
          <w:color w:val="000000" w:themeColor="text1"/>
        </w:rPr>
        <w:t>Bugay</w:t>
      </w:r>
      <w:proofErr w:type="spellEnd"/>
      <w:r>
        <w:rPr>
          <w:rFonts w:ascii="Arial" w:eastAsia="Calibri" w:hAnsi="Arial" w:cs="Arial"/>
          <w:color w:val="000000" w:themeColor="text1"/>
        </w:rPr>
        <w:t xml:space="preserve"> made a motion to adjourn the meeting at 8:45 pm. Mr. Hanley seconded the motion, and all were in favor. </w:t>
      </w:r>
    </w:p>
    <w:p w14:paraId="551BFF1B" w14:textId="77777777" w:rsidR="00FE790F" w:rsidRDefault="00FE790F" w:rsidP="00AB2C12">
      <w:pPr>
        <w:rPr>
          <w:rFonts w:ascii="Arial" w:eastAsia="Calibri" w:hAnsi="Arial" w:cs="Arial"/>
          <w:color w:val="000000" w:themeColor="text1"/>
        </w:rPr>
      </w:pPr>
    </w:p>
    <w:p w14:paraId="68B3DC5F" w14:textId="77777777" w:rsidR="00FE790F" w:rsidRDefault="00FE790F" w:rsidP="00AB2C12">
      <w:pPr>
        <w:rPr>
          <w:rFonts w:ascii="Arial" w:eastAsia="Calibri" w:hAnsi="Arial" w:cs="Arial"/>
          <w:color w:val="000000" w:themeColor="text1"/>
        </w:rPr>
      </w:pPr>
    </w:p>
    <w:p w14:paraId="2090520D" w14:textId="77777777" w:rsidR="00FE790F" w:rsidRPr="000A451D" w:rsidRDefault="00FE790F" w:rsidP="00AB2C12">
      <w:pPr>
        <w:rPr>
          <w:rFonts w:ascii="Arial" w:eastAsia="Calibri" w:hAnsi="Arial" w:cs="Arial"/>
          <w:color w:val="000000" w:themeColor="text1"/>
        </w:rPr>
      </w:pPr>
    </w:p>
    <w:p w14:paraId="54F4EB34" w14:textId="77777777" w:rsidR="000A451D" w:rsidRDefault="000A451D" w:rsidP="00AB2C12">
      <w:pPr>
        <w:rPr>
          <w:rFonts w:ascii="Arial" w:eastAsia="Calibri" w:hAnsi="Arial" w:cs="Arial"/>
          <w:color w:val="000000" w:themeColor="text1"/>
        </w:rPr>
      </w:pPr>
    </w:p>
    <w:p w14:paraId="3669DAB2" w14:textId="77777777" w:rsidR="00091FCA" w:rsidRDefault="00091FCA" w:rsidP="00AB2C12">
      <w:pPr>
        <w:rPr>
          <w:rFonts w:ascii="Arial" w:eastAsia="Calibri" w:hAnsi="Arial" w:cs="Arial"/>
          <w:color w:val="000000" w:themeColor="text1"/>
        </w:rPr>
      </w:pPr>
    </w:p>
    <w:p w14:paraId="39A3F139" w14:textId="77777777" w:rsidR="00091FCA" w:rsidRPr="003638E4" w:rsidRDefault="00091FCA" w:rsidP="00AB2C12">
      <w:pPr>
        <w:rPr>
          <w:rFonts w:ascii="Arial" w:eastAsia="Calibri" w:hAnsi="Arial" w:cs="Arial"/>
          <w:color w:val="000000" w:themeColor="text1"/>
        </w:rPr>
      </w:pPr>
    </w:p>
    <w:sectPr w:rsidR="00091FCA" w:rsidRPr="003638E4" w:rsidSect="002E0697">
      <w:headerReference w:type="default" r:id="rId10"/>
      <w:footerReference w:type="defaul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486BC" w14:textId="77777777" w:rsidR="0053588D" w:rsidRDefault="0053588D" w:rsidP="0055018E">
      <w:pPr>
        <w:spacing w:after="0" w:line="240" w:lineRule="auto"/>
      </w:pPr>
      <w:r>
        <w:separator/>
      </w:r>
    </w:p>
  </w:endnote>
  <w:endnote w:type="continuationSeparator" w:id="0">
    <w:p w14:paraId="68FEE22A" w14:textId="77777777" w:rsidR="0053588D" w:rsidRDefault="0053588D" w:rsidP="0055018E">
      <w:pPr>
        <w:spacing w:after="0" w:line="240" w:lineRule="auto"/>
      </w:pPr>
      <w:r>
        <w:continuationSeparator/>
      </w:r>
    </w:p>
  </w:endnote>
  <w:endnote w:type="continuationNotice" w:id="1">
    <w:p w14:paraId="09533082" w14:textId="77777777" w:rsidR="0053588D" w:rsidRDefault="005358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BC00" w14:textId="71C15B98" w:rsidR="00401041" w:rsidRDefault="003638E4">
    <w:pPr>
      <w:pStyle w:val="Footer"/>
    </w:pPr>
    <w:r>
      <w:t>06.21</w:t>
    </w:r>
    <w:r w:rsidR="0015151C">
      <w:t>.18</w:t>
    </w:r>
  </w:p>
  <w:p w14:paraId="056D25FE" w14:textId="77777777" w:rsidR="0055018E" w:rsidRDefault="00550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A1A3" w14:textId="0F2179C9" w:rsidR="007E305A" w:rsidRDefault="007B4A1C">
    <w:pPr>
      <w:pStyle w:val="Footer"/>
    </w:pPr>
    <w:r>
      <w:t>06-21</w:t>
    </w:r>
    <w:r w:rsidR="00266A0C">
      <w:t>-</w:t>
    </w:r>
    <w:r w:rsidR="007E305A">
      <w:t>18</w:t>
    </w:r>
  </w:p>
  <w:p w14:paraId="46598849" w14:textId="77777777" w:rsidR="007E305A" w:rsidRDefault="007E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0C26" w14:textId="77777777" w:rsidR="0053588D" w:rsidRDefault="0053588D" w:rsidP="0055018E">
      <w:pPr>
        <w:spacing w:after="0" w:line="240" w:lineRule="auto"/>
      </w:pPr>
      <w:r>
        <w:separator/>
      </w:r>
    </w:p>
  </w:footnote>
  <w:footnote w:type="continuationSeparator" w:id="0">
    <w:p w14:paraId="045AFA6D" w14:textId="77777777" w:rsidR="0053588D" w:rsidRDefault="0053588D" w:rsidP="0055018E">
      <w:pPr>
        <w:spacing w:after="0" w:line="240" w:lineRule="auto"/>
      </w:pPr>
      <w:r>
        <w:continuationSeparator/>
      </w:r>
    </w:p>
  </w:footnote>
  <w:footnote w:type="continuationNotice" w:id="1">
    <w:p w14:paraId="6098F212" w14:textId="77777777" w:rsidR="0053588D" w:rsidRDefault="005358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87A3" w14:textId="7E5BBEC2" w:rsidR="002E0697" w:rsidRDefault="00A41D3A">
    <w:pPr>
      <w:pStyle w:val="Header"/>
    </w:pPr>
    <w:sdt>
      <w:sdtPr>
        <w:id w:val="1217237123"/>
        <w:docPartObj>
          <w:docPartGallery w:val="Watermarks"/>
          <w:docPartUnique/>
        </w:docPartObj>
      </w:sdtPr>
      <w:sdtEndPr/>
      <w:sdtContent>
        <w:r>
          <w:rPr>
            <w:noProof/>
          </w:rPr>
          <w:pict w14:anchorId="51559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0697">
      <w:ptab w:relativeTo="margin" w:alignment="center" w:leader="none"/>
    </w:r>
    <w:r w:rsidR="002E0697">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C5703"/>
    <w:multiLevelType w:val="hybridMultilevel"/>
    <w:tmpl w:val="96F49A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5D07F18"/>
    <w:multiLevelType w:val="hybridMultilevel"/>
    <w:tmpl w:val="5BA672C8"/>
    <w:lvl w:ilvl="0" w:tplc="D16E17F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43D61"/>
    <w:multiLevelType w:val="hybridMultilevel"/>
    <w:tmpl w:val="DFE4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A13E7"/>
    <w:multiLevelType w:val="multilevel"/>
    <w:tmpl w:val="4EC071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3F4192"/>
    <w:multiLevelType w:val="multilevel"/>
    <w:tmpl w:val="E3A846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BF3866"/>
    <w:multiLevelType w:val="hybridMultilevel"/>
    <w:tmpl w:val="EEFAB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5B"/>
    <w:rsid w:val="000002D4"/>
    <w:rsid w:val="00003F81"/>
    <w:rsid w:val="000133C1"/>
    <w:rsid w:val="00013456"/>
    <w:rsid w:val="0003078E"/>
    <w:rsid w:val="000313DD"/>
    <w:rsid w:val="000354B5"/>
    <w:rsid w:val="00037D73"/>
    <w:rsid w:val="00040979"/>
    <w:rsid w:val="000414D2"/>
    <w:rsid w:val="000512D9"/>
    <w:rsid w:val="00054DA4"/>
    <w:rsid w:val="000564A4"/>
    <w:rsid w:val="00064851"/>
    <w:rsid w:val="00064DFD"/>
    <w:rsid w:val="0006512C"/>
    <w:rsid w:val="000678BC"/>
    <w:rsid w:val="000707CB"/>
    <w:rsid w:val="000739C4"/>
    <w:rsid w:val="00091FCA"/>
    <w:rsid w:val="0009424D"/>
    <w:rsid w:val="00094AF3"/>
    <w:rsid w:val="00096416"/>
    <w:rsid w:val="00097370"/>
    <w:rsid w:val="00097552"/>
    <w:rsid w:val="000A451D"/>
    <w:rsid w:val="000A45D8"/>
    <w:rsid w:val="000B0A4D"/>
    <w:rsid w:val="000B6D8D"/>
    <w:rsid w:val="000C1D9B"/>
    <w:rsid w:val="000C29FB"/>
    <w:rsid w:val="000D44EE"/>
    <w:rsid w:val="000E0840"/>
    <w:rsid w:val="000F7507"/>
    <w:rsid w:val="00100D5B"/>
    <w:rsid w:val="00115A88"/>
    <w:rsid w:val="00126ACB"/>
    <w:rsid w:val="00127CD3"/>
    <w:rsid w:val="001348A6"/>
    <w:rsid w:val="00134A58"/>
    <w:rsid w:val="001354A0"/>
    <w:rsid w:val="00136B5A"/>
    <w:rsid w:val="00140044"/>
    <w:rsid w:val="00141851"/>
    <w:rsid w:val="001458FF"/>
    <w:rsid w:val="0015151C"/>
    <w:rsid w:val="0015787B"/>
    <w:rsid w:val="00163CCF"/>
    <w:rsid w:val="00164118"/>
    <w:rsid w:val="00165BCB"/>
    <w:rsid w:val="00174760"/>
    <w:rsid w:val="0017709D"/>
    <w:rsid w:val="00177638"/>
    <w:rsid w:val="00186EAD"/>
    <w:rsid w:val="00193675"/>
    <w:rsid w:val="0019489C"/>
    <w:rsid w:val="00197857"/>
    <w:rsid w:val="001A2C2A"/>
    <w:rsid w:val="001A42E3"/>
    <w:rsid w:val="001A76E9"/>
    <w:rsid w:val="001B0511"/>
    <w:rsid w:val="001B1DED"/>
    <w:rsid w:val="001C0AF2"/>
    <w:rsid w:val="001C2F28"/>
    <w:rsid w:val="001C46CA"/>
    <w:rsid w:val="001C6702"/>
    <w:rsid w:val="001E0CF7"/>
    <w:rsid w:val="001E146B"/>
    <w:rsid w:val="001E18CA"/>
    <w:rsid w:val="001E7171"/>
    <w:rsid w:val="001F2C4F"/>
    <w:rsid w:val="00200DB5"/>
    <w:rsid w:val="002012A0"/>
    <w:rsid w:val="002013A7"/>
    <w:rsid w:val="00203AF3"/>
    <w:rsid w:val="00203EAC"/>
    <w:rsid w:val="00206F2A"/>
    <w:rsid w:val="00207615"/>
    <w:rsid w:val="002118E9"/>
    <w:rsid w:val="002232E7"/>
    <w:rsid w:val="0023178A"/>
    <w:rsid w:val="002325B4"/>
    <w:rsid w:val="00233370"/>
    <w:rsid w:val="002375A8"/>
    <w:rsid w:val="00243118"/>
    <w:rsid w:val="0024357A"/>
    <w:rsid w:val="0025193E"/>
    <w:rsid w:val="00263481"/>
    <w:rsid w:val="00266A0C"/>
    <w:rsid w:val="002749F7"/>
    <w:rsid w:val="00275250"/>
    <w:rsid w:val="00277AE2"/>
    <w:rsid w:val="0028774A"/>
    <w:rsid w:val="0028799B"/>
    <w:rsid w:val="00292AF0"/>
    <w:rsid w:val="00292C10"/>
    <w:rsid w:val="00295C9B"/>
    <w:rsid w:val="00297036"/>
    <w:rsid w:val="002A43E5"/>
    <w:rsid w:val="002B252F"/>
    <w:rsid w:val="002C2376"/>
    <w:rsid w:val="002C2B4F"/>
    <w:rsid w:val="002C2D91"/>
    <w:rsid w:val="002D0917"/>
    <w:rsid w:val="002D0E4B"/>
    <w:rsid w:val="002D2231"/>
    <w:rsid w:val="002D2B35"/>
    <w:rsid w:val="002E0697"/>
    <w:rsid w:val="002E4E47"/>
    <w:rsid w:val="002E5F93"/>
    <w:rsid w:val="002F2E3A"/>
    <w:rsid w:val="00303570"/>
    <w:rsid w:val="00315CD9"/>
    <w:rsid w:val="00315DE7"/>
    <w:rsid w:val="003239E3"/>
    <w:rsid w:val="00324AFE"/>
    <w:rsid w:val="00330503"/>
    <w:rsid w:val="00335919"/>
    <w:rsid w:val="00336789"/>
    <w:rsid w:val="00341372"/>
    <w:rsid w:val="0035192E"/>
    <w:rsid w:val="0035625C"/>
    <w:rsid w:val="0035664C"/>
    <w:rsid w:val="00357BC1"/>
    <w:rsid w:val="0036015B"/>
    <w:rsid w:val="003638E4"/>
    <w:rsid w:val="003671CB"/>
    <w:rsid w:val="00370063"/>
    <w:rsid w:val="00373989"/>
    <w:rsid w:val="00376458"/>
    <w:rsid w:val="00377B15"/>
    <w:rsid w:val="00380DDA"/>
    <w:rsid w:val="003814FF"/>
    <w:rsid w:val="00381D65"/>
    <w:rsid w:val="003867F2"/>
    <w:rsid w:val="0039684E"/>
    <w:rsid w:val="003A0CEC"/>
    <w:rsid w:val="003A3140"/>
    <w:rsid w:val="003A6D20"/>
    <w:rsid w:val="003A7615"/>
    <w:rsid w:val="003B2600"/>
    <w:rsid w:val="003C21E8"/>
    <w:rsid w:val="003C40F6"/>
    <w:rsid w:val="003D0BAB"/>
    <w:rsid w:val="003D3E03"/>
    <w:rsid w:val="003D49E2"/>
    <w:rsid w:val="003E239B"/>
    <w:rsid w:val="003E356A"/>
    <w:rsid w:val="003E56B8"/>
    <w:rsid w:val="003E5877"/>
    <w:rsid w:val="003E5DB5"/>
    <w:rsid w:val="003F25C2"/>
    <w:rsid w:val="003F68D8"/>
    <w:rsid w:val="003F7729"/>
    <w:rsid w:val="00401041"/>
    <w:rsid w:val="00415A29"/>
    <w:rsid w:val="004243E2"/>
    <w:rsid w:val="00424E1D"/>
    <w:rsid w:val="0043180D"/>
    <w:rsid w:val="00436A97"/>
    <w:rsid w:val="00440B72"/>
    <w:rsid w:val="00443C4D"/>
    <w:rsid w:val="00446B5E"/>
    <w:rsid w:val="0045167B"/>
    <w:rsid w:val="00454B52"/>
    <w:rsid w:val="00462A90"/>
    <w:rsid w:val="00463CD7"/>
    <w:rsid w:val="004660CA"/>
    <w:rsid w:val="00467DB1"/>
    <w:rsid w:val="00476906"/>
    <w:rsid w:val="00477483"/>
    <w:rsid w:val="004861C0"/>
    <w:rsid w:val="00490344"/>
    <w:rsid w:val="00493DEB"/>
    <w:rsid w:val="00495DEF"/>
    <w:rsid w:val="00497908"/>
    <w:rsid w:val="004A02A9"/>
    <w:rsid w:val="004A7DB2"/>
    <w:rsid w:val="004B5CFB"/>
    <w:rsid w:val="004C14B0"/>
    <w:rsid w:val="004C4BE8"/>
    <w:rsid w:val="004D0B33"/>
    <w:rsid w:val="004D238F"/>
    <w:rsid w:val="004D3F80"/>
    <w:rsid w:val="004E73F0"/>
    <w:rsid w:val="004E7AFF"/>
    <w:rsid w:val="004E7EF9"/>
    <w:rsid w:val="004F1926"/>
    <w:rsid w:val="00502EB4"/>
    <w:rsid w:val="00506F52"/>
    <w:rsid w:val="00514218"/>
    <w:rsid w:val="00517395"/>
    <w:rsid w:val="00532A98"/>
    <w:rsid w:val="0053496F"/>
    <w:rsid w:val="0053588D"/>
    <w:rsid w:val="005367D3"/>
    <w:rsid w:val="00536BEF"/>
    <w:rsid w:val="005423F7"/>
    <w:rsid w:val="0054268F"/>
    <w:rsid w:val="0055018E"/>
    <w:rsid w:val="005507ED"/>
    <w:rsid w:val="00563095"/>
    <w:rsid w:val="00565B05"/>
    <w:rsid w:val="0057449C"/>
    <w:rsid w:val="00586582"/>
    <w:rsid w:val="005935D9"/>
    <w:rsid w:val="005A164B"/>
    <w:rsid w:val="005A6416"/>
    <w:rsid w:val="005A69C3"/>
    <w:rsid w:val="005A6BB8"/>
    <w:rsid w:val="005A7903"/>
    <w:rsid w:val="005B1246"/>
    <w:rsid w:val="005C1F76"/>
    <w:rsid w:val="005C7980"/>
    <w:rsid w:val="005D4F4D"/>
    <w:rsid w:val="005D6E6F"/>
    <w:rsid w:val="005E339D"/>
    <w:rsid w:val="005F11EE"/>
    <w:rsid w:val="005F2564"/>
    <w:rsid w:val="005F2C15"/>
    <w:rsid w:val="00600FC9"/>
    <w:rsid w:val="00601CAA"/>
    <w:rsid w:val="00601D09"/>
    <w:rsid w:val="0060418E"/>
    <w:rsid w:val="006120CA"/>
    <w:rsid w:val="00620462"/>
    <w:rsid w:val="00620ACF"/>
    <w:rsid w:val="006237C4"/>
    <w:rsid w:val="00626B7F"/>
    <w:rsid w:val="006306C7"/>
    <w:rsid w:val="00633AA1"/>
    <w:rsid w:val="00650108"/>
    <w:rsid w:val="00651345"/>
    <w:rsid w:val="0065551C"/>
    <w:rsid w:val="0065588F"/>
    <w:rsid w:val="00672D14"/>
    <w:rsid w:val="00687151"/>
    <w:rsid w:val="00691637"/>
    <w:rsid w:val="00692AE2"/>
    <w:rsid w:val="006B01BD"/>
    <w:rsid w:val="006C2904"/>
    <w:rsid w:val="006C721A"/>
    <w:rsid w:val="006D1ED0"/>
    <w:rsid w:val="006D524E"/>
    <w:rsid w:val="006D63EB"/>
    <w:rsid w:val="006E5C3A"/>
    <w:rsid w:val="006F1B0F"/>
    <w:rsid w:val="006F1BC3"/>
    <w:rsid w:val="006F5D3C"/>
    <w:rsid w:val="007041D9"/>
    <w:rsid w:val="00706777"/>
    <w:rsid w:val="0071023E"/>
    <w:rsid w:val="00710281"/>
    <w:rsid w:val="00711C7E"/>
    <w:rsid w:val="00712C4D"/>
    <w:rsid w:val="00712E93"/>
    <w:rsid w:val="0071311D"/>
    <w:rsid w:val="00715EB4"/>
    <w:rsid w:val="007229D1"/>
    <w:rsid w:val="00727101"/>
    <w:rsid w:val="00732B18"/>
    <w:rsid w:val="007353C2"/>
    <w:rsid w:val="00746D86"/>
    <w:rsid w:val="007537E3"/>
    <w:rsid w:val="007708FA"/>
    <w:rsid w:val="00771B52"/>
    <w:rsid w:val="00773FF9"/>
    <w:rsid w:val="00781BB1"/>
    <w:rsid w:val="007A0B8A"/>
    <w:rsid w:val="007A0CE1"/>
    <w:rsid w:val="007A312D"/>
    <w:rsid w:val="007A49AF"/>
    <w:rsid w:val="007A4F65"/>
    <w:rsid w:val="007B1EF2"/>
    <w:rsid w:val="007B25EF"/>
    <w:rsid w:val="007B3432"/>
    <w:rsid w:val="007B4A1C"/>
    <w:rsid w:val="007C4229"/>
    <w:rsid w:val="007C5E50"/>
    <w:rsid w:val="007D39D7"/>
    <w:rsid w:val="007D4628"/>
    <w:rsid w:val="007E2F24"/>
    <w:rsid w:val="007E305A"/>
    <w:rsid w:val="007E39BB"/>
    <w:rsid w:val="007E7A3D"/>
    <w:rsid w:val="007F2646"/>
    <w:rsid w:val="007F2BE9"/>
    <w:rsid w:val="007F6B1B"/>
    <w:rsid w:val="007F7E26"/>
    <w:rsid w:val="00800051"/>
    <w:rsid w:val="00804EF9"/>
    <w:rsid w:val="00806418"/>
    <w:rsid w:val="0081133B"/>
    <w:rsid w:val="00812B68"/>
    <w:rsid w:val="008134CD"/>
    <w:rsid w:val="00830039"/>
    <w:rsid w:val="00843503"/>
    <w:rsid w:val="008444EF"/>
    <w:rsid w:val="00844E40"/>
    <w:rsid w:val="0085129C"/>
    <w:rsid w:val="00854B0E"/>
    <w:rsid w:val="00881976"/>
    <w:rsid w:val="00882D13"/>
    <w:rsid w:val="00890D21"/>
    <w:rsid w:val="00891AEC"/>
    <w:rsid w:val="008922C5"/>
    <w:rsid w:val="008948B8"/>
    <w:rsid w:val="008A13FE"/>
    <w:rsid w:val="008A3913"/>
    <w:rsid w:val="008B09A6"/>
    <w:rsid w:val="008B1C09"/>
    <w:rsid w:val="008B35DC"/>
    <w:rsid w:val="008B692C"/>
    <w:rsid w:val="008C14C6"/>
    <w:rsid w:val="008C1A5F"/>
    <w:rsid w:val="008C4D5A"/>
    <w:rsid w:val="008D343E"/>
    <w:rsid w:val="008D7FAE"/>
    <w:rsid w:val="008E5075"/>
    <w:rsid w:val="008E5439"/>
    <w:rsid w:val="008E693F"/>
    <w:rsid w:val="008F1B94"/>
    <w:rsid w:val="008F621A"/>
    <w:rsid w:val="0090458F"/>
    <w:rsid w:val="00905BB5"/>
    <w:rsid w:val="0091241A"/>
    <w:rsid w:val="00913647"/>
    <w:rsid w:val="00915FA8"/>
    <w:rsid w:val="009166E9"/>
    <w:rsid w:val="009205B9"/>
    <w:rsid w:val="00923305"/>
    <w:rsid w:val="00931557"/>
    <w:rsid w:val="00931E0E"/>
    <w:rsid w:val="0093237D"/>
    <w:rsid w:val="0093498F"/>
    <w:rsid w:val="00940FBE"/>
    <w:rsid w:val="009433A8"/>
    <w:rsid w:val="00953C66"/>
    <w:rsid w:val="00954B20"/>
    <w:rsid w:val="009565D6"/>
    <w:rsid w:val="00962BF9"/>
    <w:rsid w:val="009654E2"/>
    <w:rsid w:val="0097420B"/>
    <w:rsid w:val="00976915"/>
    <w:rsid w:val="009824C2"/>
    <w:rsid w:val="009824EF"/>
    <w:rsid w:val="009840AB"/>
    <w:rsid w:val="00984B0E"/>
    <w:rsid w:val="00990AC0"/>
    <w:rsid w:val="00994283"/>
    <w:rsid w:val="00997A3A"/>
    <w:rsid w:val="009A05DE"/>
    <w:rsid w:val="009A5909"/>
    <w:rsid w:val="009B1823"/>
    <w:rsid w:val="009B36F7"/>
    <w:rsid w:val="009B372F"/>
    <w:rsid w:val="009B57CA"/>
    <w:rsid w:val="009B61A7"/>
    <w:rsid w:val="009C482D"/>
    <w:rsid w:val="009D05D3"/>
    <w:rsid w:val="009D0AF2"/>
    <w:rsid w:val="009D5B6B"/>
    <w:rsid w:val="009D61DA"/>
    <w:rsid w:val="009D68C3"/>
    <w:rsid w:val="009E5872"/>
    <w:rsid w:val="009F6559"/>
    <w:rsid w:val="00A00032"/>
    <w:rsid w:val="00A2313F"/>
    <w:rsid w:val="00A31513"/>
    <w:rsid w:val="00A32514"/>
    <w:rsid w:val="00A41D3A"/>
    <w:rsid w:val="00A43604"/>
    <w:rsid w:val="00A5342B"/>
    <w:rsid w:val="00A56BDA"/>
    <w:rsid w:val="00A61346"/>
    <w:rsid w:val="00A6293C"/>
    <w:rsid w:val="00A735FC"/>
    <w:rsid w:val="00A81F93"/>
    <w:rsid w:val="00A85C05"/>
    <w:rsid w:val="00A90273"/>
    <w:rsid w:val="00A9359F"/>
    <w:rsid w:val="00AA21D8"/>
    <w:rsid w:val="00AB2C12"/>
    <w:rsid w:val="00AB3F68"/>
    <w:rsid w:val="00AC425B"/>
    <w:rsid w:val="00AD2C8E"/>
    <w:rsid w:val="00AD5803"/>
    <w:rsid w:val="00AD5CE9"/>
    <w:rsid w:val="00AE0640"/>
    <w:rsid w:val="00AE40E6"/>
    <w:rsid w:val="00AF2981"/>
    <w:rsid w:val="00B021B3"/>
    <w:rsid w:val="00B10B97"/>
    <w:rsid w:val="00B1326B"/>
    <w:rsid w:val="00B20027"/>
    <w:rsid w:val="00B23B96"/>
    <w:rsid w:val="00B2567C"/>
    <w:rsid w:val="00B25E48"/>
    <w:rsid w:val="00B3086C"/>
    <w:rsid w:val="00B310F8"/>
    <w:rsid w:val="00B34F3D"/>
    <w:rsid w:val="00B35D3B"/>
    <w:rsid w:val="00B36F6F"/>
    <w:rsid w:val="00B37523"/>
    <w:rsid w:val="00B40CA5"/>
    <w:rsid w:val="00B43623"/>
    <w:rsid w:val="00B47D73"/>
    <w:rsid w:val="00B55AD9"/>
    <w:rsid w:val="00B72B61"/>
    <w:rsid w:val="00B80B4D"/>
    <w:rsid w:val="00B82D6D"/>
    <w:rsid w:val="00B869C9"/>
    <w:rsid w:val="00B92485"/>
    <w:rsid w:val="00B95EA2"/>
    <w:rsid w:val="00BA18B0"/>
    <w:rsid w:val="00BA5532"/>
    <w:rsid w:val="00BA7961"/>
    <w:rsid w:val="00BA79E8"/>
    <w:rsid w:val="00BB3A2E"/>
    <w:rsid w:val="00BC21BF"/>
    <w:rsid w:val="00BC220C"/>
    <w:rsid w:val="00BC7FE7"/>
    <w:rsid w:val="00BD14E0"/>
    <w:rsid w:val="00BD2DAF"/>
    <w:rsid w:val="00BD5544"/>
    <w:rsid w:val="00BE3D6D"/>
    <w:rsid w:val="00BE565B"/>
    <w:rsid w:val="00BF11E3"/>
    <w:rsid w:val="00BF3D21"/>
    <w:rsid w:val="00BF657C"/>
    <w:rsid w:val="00BF7081"/>
    <w:rsid w:val="00C00C09"/>
    <w:rsid w:val="00C13090"/>
    <w:rsid w:val="00C14C69"/>
    <w:rsid w:val="00C15DD8"/>
    <w:rsid w:val="00C2457F"/>
    <w:rsid w:val="00C264F1"/>
    <w:rsid w:val="00C27D5B"/>
    <w:rsid w:val="00C3094F"/>
    <w:rsid w:val="00C40098"/>
    <w:rsid w:val="00C4433F"/>
    <w:rsid w:val="00C46766"/>
    <w:rsid w:val="00C478B1"/>
    <w:rsid w:val="00C5010E"/>
    <w:rsid w:val="00C51D22"/>
    <w:rsid w:val="00C544CD"/>
    <w:rsid w:val="00C62CC4"/>
    <w:rsid w:val="00C67212"/>
    <w:rsid w:val="00C74E07"/>
    <w:rsid w:val="00C81050"/>
    <w:rsid w:val="00C85CDE"/>
    <w:rsid w:val="00C94BB2"/>
    <w:rsid w:val="00C955DA"/>
    <w:rsid w:val="00C96B53"/>
    <w:rsid w:val="00C96EA0"/>
    <w:rsid w:val="00CA0CC5"/>
    <w:rsid w:val="00CA4D40"/>
    <w:rsid w:val="00CA5F5E"/>
    <w:rsid w:val="00CA6373"/>
    <w:rsid w:val="00CA7486"/>
    <w:rsid w:val="00CB0BF0"/>
    <w:rsid w:val="00CB1E90"/>
    <w:rsid w:val="00CB25A8"/>
    <w:rsid w:val="00CB3D2B"/>
    <w:rsid w:val="00CC01AC"/>
    <w:rsid w:val="00CC12BA"/>
    <w:rsid w:val="00CD3988"/>
    <w:rsid w:val="00CE08F0"/>
    <w:rsid w:val="00CE09D7"/>
    <w:rsid w:val="00CE5169"/>
    <w:rsid w:val="00CE59B1"/>
    <w:rsid w:val="00CE6B3E"/>
    <w:rsid w:val="00CF5FEA"/>
    <w:rsid w:val="00D019CA"/>
    <w:rsid w:val="00D10312"/>
    <w:rsid w:val="00D121A3"/>
    <w:rsid w:val="00D12BBE"/>
    <w:rsid w:val="00D1586E"/>
    <w:rsid w:val="00D17C27"/>
    <w:rsid w:val="00D27730"/>
    <w:rsid w:val="00D32403"/>
    <w:rsid w:val="00D33BB3"/>
    <w:rsid w:val="00D36439"/>
    <w:rsid w:val="00D42DF1"/>
    <w:rsid w:val="00D43B87"/>
    <w:rsid w:val="00D47E16"/>
    <w:rsid w:val="00D56E50"/>
    <w:rsid w:val="00D6029C"/>
    <w:rsid w:val="00D61C79"/>
    <w:rsid w:val="00D7130E"/>
    <w:rsid w:val="00D83470"/>
    <w:rsid w:val="00D84CB7"/>
    <w:rsid w:val="00D92B97"/>
    <w:rsid w:val="00D9456A"/>
    <w:rsid w:val="00D975CB"/>
    <w:rsid w:val="00DA22B4"/>
    <w:rsid w:val="00DA3293"/>
    <w:rsid w:val="00DB09AE"/>
    <w:rsid w:val="00DB7E3C"/>
    <w:rsid w:val="00DC1F8D"/>
    <w:rsid w:val="00DC2B1B"/>
    <w:rsid w:val="00DC2B51"/>
    <w:rsid w:val="00DE06F7"/>
    <w:rsid w:val="00DE4769"/>
    <w:rsid w:val="00DF474A"/>
    <w:rsid w:val="00DF5989"/>
    <w:rsid w:val="00DF70A5"/>
    <w:rsid w:val="00E00488"/>
    <w:rsid w:val="00E03CF0"/>
    <w:rsid w:val="00E10BDB"/>
    <w:rsid w:val="00E145EC"/>
    <w:rsid w:val="00E201CD"/>
    <w:rsid w:val="00E22963"/>
    <w:rsid w:val="00E34222"/>
    <w:rsid w:val="00E37E28"/>
    <w:rsid w:val="00E44230"/>
    <w:rsid w:val="00E447E4"/>
    <w:rsid w:val="00E507EF"/>
    <w:rsid w:val="00E51CD8"/>
    <w:rsid w:val="00E60B3E"/>
    <w:rsid w:val="00E6769E"/>
    <w:rsid w:val="00E84E6F"/>
    <w:rsid w:val="00E8785D"/>
    <w:rsid w:val="00E91782"/>
    <w:rsid w:val="00E93AC0"/>
    <w:rsid w:val="00E953A1"/>
    <w:rsid w:val="00EA357A"/>
    <w:rsid w:val="00EA5F7C"/>
    <w:rsid w:val="00EB3169"/>
    <w:rsid w:val="00EB5533"/>
    <w:rsid w:val="00EC2E96"/>
    <w:rsid w:val="00EC77F0"/>
    <w:rsid w:val="00ED3090"/>
    <w:rsid w:val="00EE125B"/>
    <w:rsid w:val="00EE1E96"/>
    <w:rsid w:val="00EE2EAD"/>
    <w:rsid w:val="00EE775A"/>
    <w:rsid w:val="00EF53C1"/>
    <w:rsid w:val="00F07F45"/>
    <w:rsid w:val="00F10B8A"/>
    <w:rsid w:val="00F10C7C"/>
    <w:rsid w:val="00F23D9B"/>
    <w:rsid w:val="00F278AD"/>
    <w:rsid w:val="00F27995"/>
    <w:rsid w:val="00F34211"/>
    <w:rsid w:val="00F343BB"/>
    <w:rsid w:val="00F47C98"/>
    <w:rsid w:val="00F61BCB"/>
    <w:rsid w:val="00F63E70"/>
    <w:rsid w:val="00F64FB3"/>
    <w:rsid w:val="00F82407"/>
    <w:rsid w:val="00F83AF0"/>
    <w:rsid w:val="00F84D59"/>
    <w:rsid w:val="00F85EBF"/>
    <w:rsid w:val="00F9241B"/>
    <w:rsid w:val="00FA067B"/>
    <w:rsid w:val="00FB7FEB"/>
    <w:rsid w:val="00FC7DC1"/>
    <w:rsid w:val="00FE021E"/>
    <w:rsid w:val="00FE0346"/>
    <w:rsid w:val="00FE2430"/>
    <w:rsid w:val="00FE30E0"/>
    <w:rsid w:val="00FE348C"/>
    <w:rsid w:val="00FE5463"/>
    <w:rsid w:val="00FE6F71"/>
    <w:rsid w:val="00FE790F"/>
    <w:rsid w:val="00FF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6B26269A"/>
  <w15:chartTrackingRefBased/>
  <w15:docId w15:val="{7DF7792E-4A8C-4397-B4B9-65D8AC26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71"/>
    <w:pPr>
      <w:ind w:left="720"/>
      <w:contextualSpacing/>
    </w:pPr>
  </w:style>
  <w:style w:type="paragraph" w:customStyle="1" w:styleId="head2upd">
    <w:name w:val="head 2 upd"/>
    <w:basedOn w:val="BodyText"/>
    <w:rsid w:val="00495DEF"/>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495DEF"/>
    <w:pPr>
      <w:spacing w:after="120"/>
    </w:pPr>
  </w:style>
  <w:style w:type="character" w:customStyle="1" w:styleId="BodyTextChar">
    <w:name w:val="Body Text Char"/>
    <w:basedOn w:val="DefaultParagraphFont"/>
    <w:link w:val="BodyText"/>
    <w:uiPriority w:val="99"/>
    <w:semiHidden/>
    <w:rsid w:val="00495DEF"/>
  </w:style>
  <w:style w:type="paragraph" w:styleId="NormalWeb">
    <w:name w:val="Normal (Web)"/>
    <w:basedOn w:val="Normal"/>
    <w:uiPriority w:val="99"/>
    <w:unhideWhenUsed/>
    <w:rsid w:val="00357BC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5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8E"/>
  </w:style>
  <w:style w:type="paragraph" w:styleId="Footer">
    <w:name w:val="footer"/>
    <w:basedOn w:val="Normal"/>
    <w:link w:val="FooterChar"/>
    <w:uiPriority w:val="99"/>
    <w:unhideWhenUsed/>
    <w:rsid w:val="0055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8E"/>
  </w:style>
  <w:style w:type="character" w:styleId="Emphasis">
    <w:name w:val="Emphasis"/>
    <w:basedOn w:val="DefaultParagraphFont"/>
    <w:uiPriority w:val="20"/>
    <w:qFormat/>
    <w:rsid w:val="00163CCF"/>
    <w:rPr>
      <w:i/>
      <w:iCs/>
    </w:rPr>
  </w:style>
  <w:style w:type="paragraph" w:styleId="BalloonText">
    <w:name w:val="Balloon Text"/>
    <w:basedOn w:val="Normal"/>
    <w:link w:val="BalloonTextChar"/>
    <w:uiPriority w:val="99"/>
    <w:semiHidden/>
    <w:unhideWhenUsed/>
    <w:rsid w:val="00891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EC"/>
    <w:rPr>
      <w:rFonts w:ascii="Segoe UI" w:hAnsi="Segoe UI" w:cs="Segoe UI"/>
      <w:sz w:val="18"/>
      <w:szCs w:val="18"/>
    </w:rPr>
  </w:style>
  <w:style w:type="paragraph" w:styleId="Revision">
    <w:name w:val="Revision"/>
    <w:hidden/>
    <w:uiPriority w:val="99"/>
    <w:semiHidden/>
    <w:rsid w:val="000002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FDB2-6539-4337-8D99-EACB3A32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Jennifer Tahiraj</cp:lastModifiedBy>
  <cp:revision>6</cp:revision>
  <dcterms:created xsi:type="dcterms:W3CDTF">2018-06-27T19:08:00Z</dcterms:created>
  <dcterms:modified xsi:type="dcterms:W3CDTF">2018-06-28T13:45:00Z</dcterms:modified>
</cp:coreProperties>
</file>