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767482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834EF1" w:rsidP="008F1AFE">
            <w:r w:rsidRPr="00975DFE">
              <w:t>Lower Conference R</w:t>
            </w:r>
            <w:r w:rsidR="00B03080" w:rsidRPr="00975DFE">
              <w:t xml:space="preserve">oom, </w:t>
            </w:r>
            <w:r w:rsidR="007B2A6D" w:rsidRPr="00975DFE">
              <w:t>26 Bryant St.</w:t>
            </w:r>
            <w:r w:rsidR="006D04B2" w:rsidRPr="00975DFE">
              <w:t>, Dedham</w:t>
            </w:r>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D52040" w:rsidP="008F1AFE">
            <w:r>
              <w:t>Tues</w:t>
            </w:r>
            <w:r w:rsidR="00B96141">
              <w:t xml:space="preserve">day, </w:t>
            </w:r>
            <w:r>
              <w:t>September 11</w:t>
            </w:r>
            <w:r w:rsidR="007624A3">
              <w:t>, 2018</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D52040" w:rsidP="005C64E4">
            <w:r>
              <w:t>September 5</w:t>
            </w:r>
            <w:r w:rsidR="00EB7028">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Public Comment</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 Re: Phase II Construction (CMS)</w:t>
      </w:r>
    </w:p>
    <w:p w:rsidR="00D52040" w:rsidRPr="001E3FF5" w:rsidRDefault="00D52040" w:rsidP="001E3FF5">
      <w:pPr>
        <w:pStyle w:val="PlainText"/>
        <w:jc w:val="center"/>
        <w:rPr>
          <w:rFonts w:ascii="Book Antiqua" w:hAnsi="Book Antiqua"/>
          <w:sz w:val="24"/>
          <w:szCs w:val="24"/>
        </w:rPr>
      </w:pPr>
      <w:r>
        <w:rPr>
          <w:rFonts w:ascii="Book Antiqua" w:hAnsi="Book Antiqua"/>
          <w:sz w:val="24"/>
          <w:szCs w:val="24"/>
        </w:rPr>
        <w:t>Schedule Update (CMS)</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w:t>
      </w:r>
      <w:r>
        <w:rPr>
          <w:rFonts w:ascii="Book Antiqua" w:hAnsi="Book Antiqua"/>
          <w:sz w:val="24"/>
          <w:szCs w:val="24"/>
        </w:rPr>
        <w:t xml:space="preserve">, </w:t>
      </w:r>
      <w:r w:rsidRPr="001E3FF5">
        <w:rPr>
          <w:rFonts w:ascii="Book Antiqua" w:hAnsi="Book Antiqua"/>
          <w:sz w:val="24"/>
          <w:szCs w:val="24"/>
        </w:rPr>
        <w:t>Discussion</w:t>
      </w:r>
      <w:r>
        <w:rPr>
          <w:rFonts w:ascii="Book Antiqua" w:hAnsi="Book Antiqua"/>
          <w:sz w:val="24"/>
          <w:szCs w:val="24"/>
        </w:rPr>
        <w:t xml:space="preserve"> &amp; </w:t>
      </w:r>
      <w:r w:rsidRPr="001E3FF5">
        <w:rPr>
          <w:rFonts w:ascii="Book Antiqua" w:hAnsi="Book Antiqua"/>
          <w:sz w:val="24"/>
          <w:szCs w:val="24"/>
        </w:rPr>
        <w:t xml:space="preserve">Vote Re: </w:t>
      </w:r>
      <w:r w:rsidR="00D52040">
        <w:rPr>
          <w:rFonts w:ascii="Book Antiqua" w:hAnsi="Book Antiqua"/>
          <w:sz w:val="24"/>
          <w:szCs w:val="24"/>
        </w:rPr>
        <w:t>PCO's, CCD's &amp; CO's (CMS &amp; KBA)</w:t>
      </w:r>
    </w:p>
    <w:p w:rsidR="00D52040" w:rsidRPr="001E3FF5" w:rsidRDefault="00D52040" w:rsidP="001E3FF5">
      <w:pPr>
        <w:pStyle w:val="PlainText"/>
        <w:jc w:val="center"/>
        <w:rPr>
          <w:rFonts w:ascii="Book Antiqua" w:hAnsi="Book Antiqua"/>
          <w:sz w:val="24"/>
          <w:szCs w:val="24"/>
        </w:rPr>
      </w:pPr>
      <w:r>
        <w:rPr>
          <w:rFonts w:ascii="Book Antiqua" w:hAnsi="Book Antiqua"/>
          <w:sz w:val="24"/>
          <w:szCs w:val="24"/>
        </w:rPr>
        <w:t>Discussion &amp; Vote – Award of Bid for Moving (CMS)</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 xml:space="preserve">Update: </w:t>
      </w:r>
      <w:r w:rsidR="00D52040">
        <w:rPr>
          <w:rFonts w:ascii="Book Antiqua" w:hAnsi="Book Antiqua"/>
          <w:sz w:val="24"/>
          <w:szCs w:val="24"/>
        </w:rPr>
        <w:t>Landscaping</w:t>
      </w:r>
      <w:r w:rsidRPr="001E3FF5">
        <w:rPr>
          <w:rFonts w:ascii="Book Antiqua" w:hAnsi="Book Antiqua"/>
          <w:sz w:val="24"/>
          <w:szCs w:val="24"/>
        </w:rPr>
        <w:t xml:space="preserve"> (CMS) </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Update:</w:t>
      </w:r>
      <w:r>
        <w:rPr>
          <w:rFonts w:ascii="Book Antiqua" w:hAnsi="Book Antiqua"/>
          <w:sz w:val="24"/>
          <w:szCs w:val="24"/>
        </w:rPr>
        <w:t xml:space="preserve"> </w:t>
      </w:r>
      <w:r w:rsidR="00D52040">
        <w:rPr>
          <w:rFonts w:ascii="Book Antiqua" w:hAnsi="Book Antiqua"/>
          <w:sz w:val="24"/>
          <w:szCs w:val="24"/>
        </w:rPr>
        <w:t>FFE Tech Package &amp; Tractor</w:t>
      </w:r>
      <w:r>
        <w:rPr>
          <w:rFonts w:ascii="Book Antiqua" w:hAnsi="Book Antiqua"/>
          <w:sz w:val="24"/>
          <w:szCs w:val="24"/>
        </w:rPr>
        <w:t xml:space="preserve"> </w:t>
      </w:r>
      <w:r w:rsidRPr="001E3FF5">
        <w:rPr>
          <w:rFonts w:ascii="Book Antiqua" w:hAnsi="Book Antiqua"/>
          <w:sz w:val="24"/>
          <w:szCs w:val="24"/>
        </w:rPr>
        <w:t>(KBA</w:t>
      </w:r>
      <w:r w:rsidR="009A7D1B">
        <w:rPr>
          <w:rFonts w:ascii="Book Antiqua" w:hAnsi="Book Antiqua"/>
          <w:sz w:val="24"/>
          <w:szCs w:val="24"/>
        </w:rPr>
        <w:t xml:space="preserve"> &amp; Facilities</w:t>
      </w:r>
      <w:r w:rsidRPr="001E3FF5">
        <w:rPr>
          <w:rFonts w:ascii="Book Antiqua" w:hAnsi="Book Antiqua"/>
          <w:sz w:val="24"/>
          <w:szCs w:val="24"/>
        </w:rPr>
        <w:t>)</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Discussion</w:t>
      </w:r>
      <w:r w:rsidR="009A7D1B">
        <w:rPr>
          <w:rFonts w:ascii="Book Antiqua" w:hAnsi="Book Antiqua"/>
          <w:sz w:val="24"/>
          <w:szCs w:val="24"/>
        </w:rPr>
        <w:t xml:space="preserve"> &amp; Vote -</w:t>
      </w:r>
      <w:r w:rsidRPr="001E3FF5">
        <w:rPr>
          <w:rFonts w:ascii="Book Antiqua" w:hAnsi="Book Antiqua"/>
          <w:sz w:val="24"/>
          <w:szCs w:val="24"/>
        </w:rPr>
        <w:t xml:space="preserve"> Dedication Plaque</w:t>
      </w:r>
      <w:r w:rsidR="009A7D1B">
        <w:rPr>
          <w:rFonts w:ascii="Book Antiqua" w:hAnsi="Book Antiqua"/>
          <w:sz w:val="24"/>
          <w:szCs w:val="24"/>
        </w:rPr>
        <w:t xml:space="preserve"> &amp; High Street Signage (KBA)</w:t>
      </w:r>
    </w:p>
    <w:p w:rsidR="001E3FF5" w:rsidRPr="001E3FF5" w:rsidRDefault="009A7D1B" w:rsidP="001E3FF5">
      <w:pPr>
        <w:pStyle w:val="PlainText"/>
        <w:jc w:val="center"/>
        <w:rPr>
          <w:rFonts w:ascii="Book Antiqua" w:hAnsi="Book Antiqua"/>
          <w:sz w:val="24"/>
          <w:szCs w:val="24"/>
        </w:rPr>
      </w:pPr>
      <w:r>
        <w:rPr>
          <w:rFonts w:ascii="Book Antiqua" w:hAnsi="Book Antiqua"/>
          <w:sz w:val="24"/>
          <w:szCs w:val="24"/>
        </w:rPr>
        <w:t>Committee Tours (CMS)</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p>
    <w:p w:rsidR="00D52040" w:rsidRDefault="00D52040" w:rsidP="00D52040">
      <w:pPr>
        <w:pStyle w:val="PlainText"/>
      </w:pPr>
      <w:bookmarkStart w:id="0" w:name="_GoBack"/>
      <w:bookmarkEnd w:id="0"/>
    </w:p>
    <w:sectPr w:rsidR="00D5204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1E3FF5"/>
    <w:rsid w:val="00263755"/>
    <w:rsid w:val="002963B8"/>
    <w:rsid w:val="002C0B0C"/>
    <w:rsid w:val="002C7E0A"/>
    <w:rsid w:val="002D0DFA"/>
    <w:rsid w:val="003010D8"/>
    <w:rsid w:val="00330FCD"/>
    <w:rsid w:val="00343D7E"/>
    <w:rsid w:val="00376B49"/>
    <w:rsid w:val="003B683B"/>
    <w:rsid w:val="00405032"/>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722AD"/>
    <w:rsid w:val="00C96AD5"/>
    <w:rsid w:val="00CB6E6B"/>
    <w:rsid w:val="00CF0888"/>
    <w:rsid w:val="00CF1A1F"/>
    <w:rsid w:val="00D51FA1"/>
    <w:rsid w:val="00D52040"/>
    <w:rsid w:val="00D758DF"/>
    <w:rsid w:val="00DA0A11"/>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157</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2018-09-05T21:47:00Z</dcterms:created>
  <dcterms:modified xsi:type="dcterms:W3CDTF">2018-09-05T21:47:00Z</dcterms:modified>
</cp:coreProperties>
</file>