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7C83F" w14:textId="48C1DD24" w:rsidR="00F338A3" w:rsidRDefault="00761C08" w:rsidP="003A5F3E">
      <w:pPr>
        <w:pStyle w:val="NoSpacing"/>
        <w:tabs>
          <w:tab w:val="center" w:pos="5040"/>
        </w:tabs>
        <w:jc w:val="center"/>
        <w:rPr>
          <w:rFonts w:ascii="Times New Roman" w:hAnsi="Times New Roman" w:cs="Times New Roman"/>
          <w:b/>
          <w:sz w:val="24"/>
          <w:szCs w:val="24"/>
        </w:rPr>
      </w:pPr>
      <w:r>
        <w:rPr>
          <w:rFonts w:ascii="Times New Roman" w:hAnsi="Times New Roman" w:cs="Times New Roman"/>
          <w:b/>
          <w:sz w:val="24"/>
          <w:szCs w:val="24"/>
        </w:rPr>
        <w:t>Minutes of January 23, 2020</w:t>
      </w:r>
    </w:p>
    <w:p w14:paraId="2D7C3CED" w14:textId="7541E0F5" w:rsidR="0098228B" w:rsidRDefault="00806F15">
      <w:pPr>
        <w:pStyle w:val="Heading1"/>
        <w:rPr>
          <w:rFonts w:ascii="Times New Roman" w:eastAsiaTheme="minorEastAsia" w:hAnsi="Times New Roman" w:cs="Times New Roman"/>
          <w:iCs/>
          <w:color w:val="auto"/>
          <w:sz w:val="22"/>
          <w:szCs w:val="22"/>
        </w:rPr>
      </w:pPr>
      <w:r>
        <w:rPr>
          <w:rFonts w:ascii="Times New Roman" w:eastAsiaTheme="minorEastAsia" w:hAnsi="Times New Roman" w:cs="Times New Roman"/>
          <w:iCs/>
          <w:color w:val="auto"/>
          <w:sz w:val="22"/>
          <w:szCs w:val="22"/>
        </w:rPr>
        <w:t>P</w:t>
      </w:r>
      <w:r w:rsidR="00DB78E3" w:rsidRPr="003A5F3E">
        <w:rPr>
          <w:rFonts w:ascii="Times New Roman" w:eastAsiaTheme="minorEastAsia" w:hAnsi="Times New Roman" w:cs="Times New Roman"/>
          <w:iCs/>
          <w:color w:val="auto"/>
          <w:sz w:val="22"/>
          <w:szCs w:val="22"/>
        </w:rPr>
        <w:t>ursuant to the notice filed with the Town Clerk, the meeting of the Conservation Commission was held in the O’Neill Conference Room at Dedham Town Hall, 26 Bryant Street, at 7:0</w:t>
      </w:r>
      <w:r w:rsidR="004501E7">
        <w:rPr>
          <w:rFonts w:ascii="Times New Roman" w:eastAsiaTheme="minorEastAsia" w:hAnsi="Times New Roman" w:cs="Times New Roman"/>
          <w:iCs/>
          <w:color w:val="auto"/>
          <w:sz w:val="22"/>
          <w:szCs w:val="22"/>
        </w:rPr>
        <w:t>5</w:t>
      </w:r>
      <w:r w:rsidR="00DB78E3" w:rsidRPr="003A5F3E">
        <w:rPr>
          <w:rFonts w:ascii="Times New Roman" w:eastAsiaTheme="minorEastAsia" w:hAnsi="Times New Roman" w:cs="Times New Roman"/>
          <w:iCs/>
          <w:color w:val="auto"/>
          <w:sz w:val="22"/>
          <w:szCs w:val="22"/>
        </w:rPr>
        <w:t xml:space="preserve"> p.m. on Thursday </w:t>
      </w:r>
      <w:r w:rsidR="00F1125A">
        <w:rPr>
          <w:rFonts w:ascii="Times New Roman" w:eastAsiaTheme="minorEastAsia" w:hAnsi="Times New Roman" w:cs="Times New Roman"/>
          <w:iCs/>
          <w:color w:val="auto"/>
          <w:sz w:val="22"/>
          <w:szCs w:val="22"/>
        </w:rPr>
        <w:t>January 9, 2020</w:t>
      </w:r>
      <w:r w:rsidR="00DB5350">
        <w:rPr>
          <w:rFonts w:ascii="Times New Roman" w:eastAsiaTheme="minorEastAsia" w:hAnsi="Times New Roman" w:cs="Times New Roman"/>
          <w:iCs/>
          <w:color w:val="auto"/>
          <w:sz w:val="22"/>
          <w:szCs w:val="22"/>
        </w:rPr>
        <w:t>.</w:t>
      </w:r>
    </w:p>
    <w:p w14:paraId="123A1256" w14:textId="77777777" w:rsidR="0098228B" w:rsidRDefault="0098228B">
      <w:pPr>
        <w:pStyle w:val="Heading1"/>
        <w:rPr>
          <w:rFonts w:ascii="Times New Roman" w:eastAsiaTheme="minorEastAsia" w:hAnsi="Times New Roman" w:cs="Times New Roman"/>
          <w:iCs/>
          <w:color w:val="auto"/>
          <w:sz w:val="22"/>
          <w:szCs w:val="22"/>
        </w:rPr>
      </w:pPr>
    </w:p>
    <w:p w14:paraId="58DE3699" w14:textId="77777777" w:rsidR="00F338A3" w:rsidRPr="0098228B" w:rsidRDefault="00DB78E3">
      <w:pPr>
        <w:pStyle w:val="Heading1"/>
        <w:rPr>
          <w:rFonts w:ascii="Times New Roman" w:eastAsiaTheme="minorEastAsia" w:hAnsi="Times New Roman" w:cs="Times New Roman"/>
          <w:b/>
          <w:iCs/>
          <w:color w:val="auto"/>
          <w:sz w:val="22"/>
          <w:szCs w:val="22"/>
        </w:rPr>
      </w:pPr>
      <w:r w:rsidRPr="0098228B">
        <w:rPr>
          <w:rFonts w:ascii="Times New Roman" w:eastAsiaTheme="minorEastAsia" w:hAnsi="Times New Roman" w:cs="Times New Roman"/>
          <w:b/>
          <w:iCs/>
          <w:color w:val="auto"/>
          <w:sz w:val="22"/>
          <w:szCs w:val="22"/>
        </w:rPr>
        <w:t>The following Commissioners were present:</w:t>
      </w:r>
    </w:p>
    <w:p w14:paraId="5FE15EC0" w14:textId="77777777"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Laura Bugay, Chair</w:t>
      </w:r>
    </w:p>
    <w:p w14:paraId="63FCDD6A" w14:textId="033B6EA4" w:rsidR="00DB6E7F" w:rsidRDefault="00761C08" w:rsidP="003A5F3E">
      <w:pPr>
        <w:pStyle w:val="BlockText"/>
        <w:ind w:left="540"/>
        <w:rPr>
          <w:rFonts w:ascii="Times New Roman" w:hAnsi="Times New Roman" w:cs="Times New Roman"/>
          <w:b w:val="0"/>
          <w:color w:val="auto"/>
        </w:rPr>
      </w:pPr>
      <w:r>
        <w:rPr>
          <w:rFonts w:ascii="Times New Roman" w:hAnsi="Times New Roman" w:cs="Times New Roman"/>
          <w:b w:val="0"/>
          <w:color w:val="auto"/>
        </w:rPr>
        <w:t>Stephanie Radner, Clerk</w:t>
      </w:r>
    </w:p>
    <w:p w14:paraId="4F4CB4AA" w14:textId="55F381CC" w:rsidR="00DB6E7F" w:rsidRDefault="00761C08" w:rsidP="003A5F3E">
      <w:pPr>
        <w:pStyle w:val="BlockText"/>
        <w:ind w:left="540"/>
        <w:rPr>
          <w:rFonts w:ascii="Times New Roman" w:hAnsi="Times New Roman" w:cs="Times New Roman"/>
          <w:b w:val="0"/>
          <w:color w:val="auto"/>
        </w:rPr>
      </w:pPr>
      <w:r>
        <w:rPr>
          <w:rFonts w:ascii="Times New Roman" w:hAnsi="Times New Roman" w:cs="Times New Roman"/>
          <w:b w:val="0"/>
          <w:color w:val="auto"/>
        </w:rPr>
        <w:t>Nick Garlick</w:t>
      </w:r>
    </w:p>
    <w:p w14:paraId="1A31DE8F" w14:textId="089D93D0" w:rsidR="009A3C77" w:rsidRDefault="009A3C77" w:rsidP="003A5F3E">
      <w:pPr>
        <w:pStyle w:val="BlockText"/>
        <w:ind w:left="540"/>
        <w:rPr>
          <w:rFonts w:ascii="Times New Roman" w:hAnsi="Times New Roman" w:cs="Times New Roman"/>
          <w:b w:val="0"/>
          <w:color w:val="auto"/>
        </w:rPr>
      </w:pPr>
      <w:r>
        <w:rPr>
          <w:rFonts w:ascii="Times New Roman" w:hAnsi="Times New Roman" w:cs="Times New Roman"/>
          <w:b w:val="0"/>
          <w:color w:val="auto"/>
        </w:rPr>
        <w:t>Leigh Hafrey</w:t>
      </w:r>
    </w:p>
    <w:p w14:paraId="203C4614" w14:textId="0E79FF79" w:rsidR="009A3C77" w:rsidRDefault="009A3C77" w:rsidP="003A5F3E">
      <w:pPr>
        <w:pStyle w:val="BlockText"/>
        <w:ind w:left="540"/>
        <w:rPr>
          <w:rFonts w:ascii="Times New Roman" w:hAnsi="Times New Roman" w:cs="Times New Roman"/>
          <w:b w:val="0"/>
          <w:color w:val="auto"/>
        </w:rPr>
      </w:pPr>
      <w:r>
        <w:rPr>
          <w:rFonts w:ascii="Times New Roman" w:hAnsi="Times New Roman" w:cs="Times New Roman"/>
          <w:b w:val="0"/>
          <w:color w:val="auto"/>
        </w:rPr>
        <w:t>Sean Hanley</w:t>
      </w:r>
    </w:p>
    <w:p w14:paraId="575FC72F" w14:textId="79C75D2D" w:rsidR="0041587F" w:rsidRDefault="00A95180" w:rsidP="003A5F3E">
      <w:pPr>
        <w:pStyle w:val="BlockText"/>
        <w:ind w:left="540"/>
        <w:rPr>
          <w:rFonts w:ascii="Times New Roman" w:hAnsi="Times New Roman" w:cs="Times New Roman"/>
          <w:b w:val="0"/>
          <w:color w:val="auto"/>
        </w:rPr>
      </w:pPr>
      <w:r>
        <w:rPr>
          <w:rFonts w:ascii="Times New Roman" w:hAnsi="Times New Roman" w:cs="Times New Roman"/>
          <w:b w:val="0"/>
          <w:color w:val="auto"/>
        </w:rPr>
        <w:t>Nathan Gauthier</w:t>
      </w:r>
    </w:p>
    <w:p w14:paraId="704E8107" w14:textId="3C94A65E" w:rsidR="00761C08" w:rsidRDefault="00761C08" w:rsidP="003A5F3E">
      <w:pPr>
        <w:pStyle w:val="BlockText"/>
        <w:ind w:left="540"/>
        <w:rPr>
          <w:rFonts w:ascii="Times New Roman" w:hAnsi="Times New Roman" w:cs="Times New Roman"/>
          <w:b w:val="0"/>
          <w:color w:val="auto"/>
        </w:rPr>
      </w:pPr>
      <w:r>
        <w:rPr>
          <w:rFonts w:ascii="Times New Roman" w:hAnsi="Times New Roman" w:cs="Times New Roman"/>
          <w:b w:val="0"/>
          <w:color w:val="auto"/>
        </w:rPr>
        <w:t>Eliot Foulds</w:t>
      </w:r>
    </w:p>
    <w:p w14:paraId="32930550" w14:textId="77777777" w:rsidR="005E0CB9" w:rsidRPr="003A5F3E" w:rsidRDefault="005E0CB9">
      <w:pPr>
        <w:pStyle w:val="BlockText"/>
        <w:rPr>
          <w:rFonts w:ascii="Times New Roman" w:hAnsi="Times New Roman" w:cs="Times New Roman"/>
          <w:b w:val="0"/>
          <w:color w:val="auto"/>
        </w:rPr>
      </w:pPr>
    </w:p>
    <w:p w14:paraId="4D3FA0B5" w14:textId="77777777" w:rsidR="005E0CB9" w:rsidRPr="0098228B" w:rsidRDefault="00DB78E3">
      <w:pPr>
        <w:pStyle w:val="BlockText"/>
        <w:rPr>
          <w:rFonts w:ascii="Times New Roman" w:hAnsi="Times New Roman" w:cs="Times New Roman"/>
          <w:color w:val="auto"/>
        </w:rPr>
      </w:pPr>
      <w:r w:rsidRPr="0098228B">
        <w:rPr>
          <w:rFonts w:ascii="Times New Roman" w:hAnsi="Times New Roman" w:cs="Times New Roman"/>
          <w:color w:val="auto"/>
        </w:rPr>
        <w:t>The following staff were also present</w:t>
      </w:r>
      <w:r w:rsidR="00E271BF">
        <w:rPr>
          <w:rFonts w:ascii="Times New Roman" w:hAnsi="Times New Roman" w:cs="Times New Roman"/>
          <w:color w:val="auto"/>
        </w:rPr>
        <w:t>:</w:t>
      </w:r>
    </w:p>
    <w:p w14:paraId="43CD6FEA" w14:textId="03F52809" w:rsidR="00793B5E" w:rsidRDefault="00793B5E" w:rsidP="003A5F3E">
      <w:pPr>
        <w:pStyle w:val="BlockText"/>
        <w:ind w:left="540"/>
        <w:rPr>
          <w:rFonts w:ascii="Times New Roman" w:hAnsi="Times New Roman" w:cs="Times New Roman"/>
          <w:b w:val="0"/>
          <w:color w:val="auto"/>
        </w:rPr>
      </w:pPr>
      <w:r>
        <w:rPr>
          <w:rFonts w:ascii="Times New Roman" w:hAnsi="Times New Roman" w:cs="Times New Roman"/>
          <w:b w:val="0"/>
          <w:color w:val="auto"/>
        </w:rPr>
        <w:t>Elissa Brown, Agent</w:t>
      </w:r>
    </w:p>
    <w:p w14:paraId="69B636BD" w14:textId="542FAB5A"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Renee Johnson, Administrator</w:t>
      </w:r>
    </w:p>
    <w:p w14:paraId="0E5EE7A6" w14:textId="77777777" w:rsidR="0041587F" w:rsidRPr="003A5F3E" w:rsidRDefault="0041587F" w:rsidP="0041587F">
      <w:pPr>
        <w:pStyle w:val="BlockText"/>
        <w:rPr>
          <w:rFonts w:ascii="Times New Roman" w:hAnsi="Times New Roman" w:cs="Times New Roman"/>
          <w:b w:val="0"/>
          <w:color w:val="auto"/>
        </w:rPr>
      </w:pPr>
    </w:p>
    <w:p w14:paraId="69E98FDD" w14:textId="77777777" w:rsidR="00DB78E3" w:rsidRDefault="00DB78E3" w:rsidP="0041587F">
      <w:pPr>
        <w:pStyle w:val="BlockText"/>
        <w:rPr>
          <w:rFonts w:ascii="Times New Roman" w:hAnsi="Times New Roman" w:cs="Times New Roman"/>
          <w:color w:val="auto"/>
        </w:rPr>
      </w:pPr>
      <w:r w:rsidRPr="0098228B">
        <w:rPr>
          <w:rFonts w:ascii="Times New Roman" w:hAnsi="Times New Roman" w:cs="Times New Roman"/>
          <w:color w:val="auto"/>
        </w:rPr>
        <w:t xml:space="preserve">The following </w:t>
      </w:r>
      <w:r w:rsidR="00726D51" w:rsidRPr="0098228B">
        <w:rPr>
          <w:rFonts w:ascii="Times New Roman" w:hAnsi="Times New Roman" w:cs="Times New Roman"/>
          <w:color w:val="auto"/>
        </w:rPr>
        <w:t xml:space="preserve">Commissioners </w:t>
      </w:r>
      <w:r w:rsidRPr="0098228B">
        <w:rPr>
          <w:rFonts w:ascii="Times New Roman" w:hAnsi="Times New Roman" w:cs="Times New Roman"/>
          <w:color w:val="auto"/>
        </w:rPr>
        <w:t>were a</w:t>
      </w:r>
      <w:r w:rsidR="00726D51" w:rsidRPr="0098228B">
        <w:rPr>
          <w:rFonts w:ascii="Times New Roman" w:hAnsi="Times New Roman" w:cs="Times New Roman"/>
          <w:color w:val="auto"/>
        </w:rPr>
        <w:t xml:space="preserve">bsent:  </w:t>
      </w:r>
    </w:p>
    <w:p w14:paraId="5CBC2FBD" w14:textId="4869FF4B" w:rsidR="009A3C77" w:rsidRDefault="00761C08" w:rsidP="00DA22C1">
      <w:pPr>
        <w:pStyle w:val="BlockText"/>
        <w:ind w:left="540"/>
        <w:rPr>
          <w:rFonts w:ascii="Times New Roman" w:hAnsi="Times New Roman" w:cs="Times New Roman"/>
          <w:b w:val="0"/>
          <w:color w:val="auto"/>
        </w:rPr>
      </w:pPr>
      <w:r>
        <w:rPr>
          <w:rFonts w:ascii="Times New Roman" w:hAnsi="Times New Roman" w:cs="Times New Roman"/>
          <w:b w:val="0"/>
          <w:color w:val="auto"/>
        </w:rPr>
        <w:t xml:space="preserve">Michelle Kayserman, </w:t>
      </w:r>
      <w:r w:rsidR="004D3373">
        <w:rPr>
          <w:rFonts w:ascii="Times New Roman" w:hAnsi="Times New Roman" w:cs="Times New Roman"/>
          <w:b w:val="0"/>
          <w:color w:val="auto"/>
        </w:rPr>
        <w:t>Vice Chair</w:t>
      </w:r>
    </w:p>
    <w:p w14:paraId="195B8B62" w14:textId="2573C6E6" w:rsidR="00761C08" w:rsidRDefault="00761C08" w:rsidP="00DA22C1">
      <w:pPr>
        <w:pStyle w:val="BlockText"/>
        <w:ind w:left="540"/>
        <w:rPr>
          <w:rFonts w:ascii="Times New Roman" w:hAnsi="Times New Roman" w:cs="Times New Roman"/>
          <w:b w:val="0"/>
          <w:color w:val="auto"/>
        </w:rPr>
      </w:pPr>
      <w:r>
        <w:rPr>
          <w:rFonts w:ascii="Times New Roman" w:hAnsi="Times New Roman" w:cs="Times New Roman"/>
          <w:b w:val="0"/>
          <w:color w:val="auto"/>
        </w:rPr>
        <w:t>Bob Holmes</w:t>
      </w:r>
    </w:p>
    <w:p w14:paraId="421779BC" w14:textId="19A60A93" w:rsidR="00761C08" w:rsidRDefault="00761C08" w:rsidP="00DA22C1">
      <w:pPr>
        <w:pStyle w:val="BlockText"/>
        <w:ind w:left="540"/>
        <w:rPr>
          <w:rFonts w:ascii="Times New Roman" w:hAnsi="Times New Roman" w:cs="Times New Roman"/>
          <w:b w:val="0"/>
          <w:color w:val="auto"/>
        </w:rPr>
      </w:pPr>
    </w:p>
    <w:p w14:paraId="11F064C0" w14:textId="77777777" w:rsidR="00761C08" w:rsidRDefault="00761C08" w:rsidP="00DA22C1">
      <w:pPr>
        <w:pStyle w:val="BlockText"/>
        <w:ind w:left="540"/>
        <w:rPr>
          <w:rFonts w:ascii="Times New Roman" w:hAnsi="Times New Roman" w:cs="Times New Roman"/>
          <w:b w:val="0"/>
          <w:color w:val="auto"/>
        </w:rPr>
      </w:pPr>
    </w:p>
    <w:p w14:paraId="52A4CAD4" w14:textId="5CE55CF6" w:rsidR="0041587F" w:rsidRPr="003A5F3E" w:rsidRDefault="0041587F" w:rsidP="0041587F">
      <w:pPr>
        <w:pStyle w:val="BlockText"/>
        <w:rPr>
          <w:rFonts w:ascii="Times New Roman" w:hAnsi="Times New Roman" w:cs="Times New Roman"/>
          <w:b w:val="0"/>
          <w:color w:val="auto"/>
        </w:rPr>
      </w:pPr>
      <w:r w:rsidRPr="003A5F3E">
        <w:rPr>
          <w:rFonts w:ascii="Times New Roman" w:hAnsi="Times New Roman" w:cs="Times New Roman"/>
          <w:b w:val="0"/>
          <w:color w:val="auto"/>
        </w:rPr>
        <w:t xml:space="preserve">Commissioner Bugay </w:t>
      </w:r>
      <w:r w:rsidR="00726D51" w:rsidRPr="003A5F3E">
        <w:rPr>
          <w:rFonts w:ascii="Times New Roman" w:hAnsi="Times New Roman" w:cs="Times New Roman"/>
          <w:b w:val="0"/>
          <w:color w:val="auto"/>
        </w:rPr>
        <w:t xml:space="preserve">called </w:t>
      </w:r>
      <w:r w:rsidRPr="003A5F3E">
        <w:rPr>
          <w:rFonts w:ascii="Times New Roman" w:hAnsi="Times New Roman" w:cs="Times New Roman"/>
          <w:b w:val="0"/>
          <w:color w:val="auto"/>
        </w:rPr>
        <w:t>the meeting to order at 7:</w:t>
      </w:r>
      <w:r w:rsidR="00F338A3" w:rsidRPr="003A5F3E">
        <w:rPr>
          <w:rFonts w:ascii="Times New Roman" w:hAnsi="Times New Roman" w:cs="Times New Roman"/>
          <w:b w:val="0"/>
          <w:color w:val="auto"/>
        </w:rPr>
        <w:t>0</w:t>
      </w:r>
      <w:r w:rsidR="00761C08">
        <w:rPr>
          <w:rFonts w:ascii="Times New Roman" w:hAnsi="Times New Roman" w:cs="Times New Roman"/>
          <w:b w:val="0"/>
          <w:color w:val="auto"/>
        </w:rPr>
        <w:t>0</w:t>
      </w:r>
      <w:r w:rsidR="00F338A3" w:rsidRPr="003A5F3E">
        <w:rPr>
          <w:rFonts w:ascii="Times New Roman" w:hAnsi="Times New Roman" w:cs="Times New Roman"/>
          <w:b w:val="0"/>
          <w:color w:val="auto"/>
        </w:rPr>
        <w:t xml:space="preserve"> </w:t>
      </w:r>
      <w:r w:rsidRPr="003A5F3E">
        <w:rPr>
          <w:rFonts w:ascii="Times New Roman" w:hAnsi="Times New Roman" w:cs="Times New Roman"/>
          <w:b w:val="0"/>
          <w:color w:val="auto"/>
        </w:rPr>
        <w:t>pm</w:t>
      </w:r>
      <w:r w:rsidR="00DB78E3">
        <w:t xml:space="preserve">. </w:t>
      </w:r>
      <w:r w:rsidR="00DB78E3" w:rsidRPr="003A5F3E">
        <w:rPr>
          <w:rFonts w:ascii="Times New Roman" w:hAnsi="Times New Roman" w:cs="Times New Roman"/>
          <w:b w:val="0"/>
          <w:color w:val="auto"/>
        </w:rPr>
        <w:t xml:space="preserve">in accordance with the Wetlands Protection Act, M.G.L. Chapter 131, Section 40, </w:t>
      </w:r>
      <w:r w:rsidR="00DB78E3">
        <w:rPr>
          <w:rFonts w:ascii="Times New Roman" w:hAnsi="Times New Roman" w:cs="Times New Roman"/>
          <w:b w:val="0"/>
          <w:color w:val="auto"/>
        </w:rPr>
        <w:t>the Dedham</w:t>
      </w:r>
      <w:r w:rsidR="00DB78E3" w:rsidRPr="003A5F3E">
        <w:rPr>
          <w:rFonts w:ascii="Times New Roman" w:hAnsi="Times New Roman" w:cs="Times New Roman"/>
          <w:b w:val="0"/>
          <w:color w:val="auto"/>
        </w:rPr>
        <w:t xml:space="preserve"> Wetlands Bylaw</w:t>
      </w:r>
      <w:r w:rsidR="00DB78E3">
        <w:rPr>
          <w:rFonts w:ascii="Times New Roman" w:hAnsi="Times New Roman" w:cs="Times New Roman"/>
          <w:b w:val="0"/>
          <w:color w:val="auto"/>
        </w:rPr>
        <w:t>, and the Dedham Stormwater Management Bylaw</w:t>
      </w:r>
      <w:r w:rsidRPr="003A5F3E">
        <w:rPr>
          <w:rFonts w:ascii="Times New Roman" w:hAnsi="Times New Roman" w:cs="Times New Roman"/>
          <w:b w:val="0"/>
          <w:color w:val="auto"/>
        </w:rPr>
        <w:t xml:space="preserve">. </w:t>
      </w:r>
    </w:p>
    <w:p w14:paraId="73834B7C" w14:textId="77777777" w:rsidR="009A3C77" w:rsidRDefault="009A3C77" w:rsidP="0041587F">
      <w:pPr>
        <w:autoSpaceDE w:val="0"/>
        <w:autoSpaceDN w:val="0"/>
        <w:adjustRightInd w:val="0"/>
        <w:spacing w:after="40"/>
        <w:rPr>
          <w:rFonts w:ascii="Times New Roman" w:hAnsi="Times New Roman" w:cs="Times New Roman"/>
          <w:b/>
          <w:color w:val="auto"/>
        </w:rPr>
      </w:pPr>
    </w:p>
    <w:p w14:paraId="6E257473" w14:textId="77777777" w:rsidR="00793B5E" w:rsidRDefault="00DA22C1" w:rsidP="0041587F">
      <w:pPr>
        <w:autoSpaceDE w:val="0"/>
        <w:autoSpaceDN w:val="0"/>
        <w:adjustRightInd w:val="0"/>
        <w:spacing w:after="40"/>
        <w:rPr>
          <w:rFonts w:ascii="Times New Roman" w:hAnsi="Times New Roman" w:cs="Times New Roman"/>
          <w:b/>
          <w:color w:val="auto"/>
        </w:rPr>
      </w:pPr>
      <w:r w:rsidRPr="00DA22C1">
        <w:rPr>
          <w:rFonts w:ascii="Times New Roman" w:hAnsi="Times New Roman" w:cs="Times New Roman"/>
          <w:b/>
          <w:color w:val="auto"/>
        </w:rPr>
        <w:t>Continuances</w:t>
      </w:r>
      <w:r w:rsidR="00793B5E">
        <w:rPr>
          <w:rFonts w:ascii="Times New Roman" w:hAnsi="Times New Roman" w:cs="Times New Roman"/>
          <w:b/>
          <w:color w:val="auto"/>
        </w:rPr>
        <w:t>:</w:t>
      </w:r>
    </w:p>
    <w:p w14:paraId="0F5AB922" w14:textId="7C2628D5" w:rsidR="00752665" w:rsidRPr="00DA22C1" w:rsidRDefault="00793B5E" w:rsidP="00793B5E">
      <w:pPr>
        <w:autoSpaceDE w:val="0"/>
        <w:autoSpaceDN w:val="0"/>
        <w:adjustRightInd w:val="0"/>
        <w:spacing w:after="40"/>
        <w:ind w:firstLine="360"/>
        <w:rPr>
          <w:rFonts w:ascii="Times New Roman" w:hAnsi="Times New Roman" w:cs="Times New Roman"/>
          <w:b/>
          <w:color w:val="auto"/>
        </w:rPr>
      </w:pPr>
      <w:r>
        <w:rPr>
          <w:rFonts w:ascii="Times New Roman" w:hAnsi="Times New Roman" w:cs="Times New Roman"/>
          <w:b/>
          <w:color w:val="auto"/>
        </w:rPr>
        <w:t>To February 6, 2020</w:t>
      </w:r>
    </w:p>
    <w:p w14:paraId="47B1A908" w14:textId="048374E6" w:rsidR="006317B3" w:rsidRPr="00322A51" w:rsidRDefault="006317B3" w:rsidP="00883E20">
      <w:pPr>
        <w:pStyle w:val="ListParagraph"/>
        <w:numPr>
          <w:ilvl w:val="0"/>
          <w:numId w:val="11"/>
        </w:numPr>
        <w:tabs>
          <w:tab w:val="left" w:pos="360"/>
          <w:tab w:val="left" w:pos="810"/>
        </w:tabs>
        <w:spacing w:after="40" w:line="240" w:lineRule="auto"/>
        <w:rPr>
          <w:rFonts w:ascii="Times New Roman" w:hAnsi="Times New Roman"/>
          <w:b/>
          <w:color w:val="000000" w:themeColor="text1"/>
        </w:rPr>
      </w:pPr>
      <w:r w:rsidRPr="00322A51">
        <w:rPr>
          <w:rFonts w:ascii="Times New Roman" w:hAnsi="Times New Roman"/>
          <w:b/>
          <w:bCs/>
          <w:color w:val="000000" w:themeColor="text1"/>
          <w:u w:val="single"/>
        </w:rPr>
        <w:t>6</w:t>
      </w:r>
      <w:r w:rsidRPr="00322A51">
        <w:rPr>
          <w:rFonts w:ascii="Times New Roman" w:hAnsi="Times New Roman"/>
          <w:b/>
          <w:color w:val="000000" w:themeColor="text1"/>
          <w:u w:val="single"/>
        </w:rPr>
        <w:t>37 East Street, Frank Gobi, Applicant – John Glossa, Glossa Engineering, Rep.</w:t>
      </w:r>
      <w:r w:rsidRPr="00322A51">
        <w:rPr>
          <w:rFonts w:ascii="Times New Roman" w:hAnsi="Times New Roman"/>
          <w:color w:val="000000" w:themeColor="text1"/>
        </w:rPr>
        <w:t xml:space="preserve"> - Roadway and utilities for a proposed subdivision adjacent to Bordering Vegetated Wetlands- (DEP File # 141-0486). </w:t>
      </w:r>
    </w:p>
    <w:p w14:paraId="50802AA6" w14:textId="5EF976BA" w:rsidR="006317B3" w:rsidRPr="00793B5E" w:rsidRDefault="006317B3" w:rsidP="00883E20">
      <w:pPr>
        <w:pStyle w:val="ListParagraph"/>
        <w:numPr>
          <w:ilvl w:val="0"/>
          <w:numId w:val="11"/>
        </w:numPr>
        <w:tabs>
          <w:tab w:val="left" w:pos="360"/>
          <w:tab w:val="left" w:pos="810"/>
        </w:tabs>
        <w:spacing w:after="40" w:line="240" w:lineRule="auto"/>
        <w:rPr>
          <w:rFonts w:ascii="Times New Roman" w:hAnsi="Times New Roman"/>
          <w:b/>
          <w:bCs/>
          <w:color w:val="000000" w:themeColor="text1"/>
          <w:u w:val="single"/>
        </w:rPr>
      </w:pPr>
      <w:r w:rsidRPr="00322A51">
        <w:rPr>
          <w:rFonts w:ascii="Times New Roman" w:hAnsi="Times New Roman"/>
          <w:b/>
          <w:color w:val="000000" w:themeColor="text1"/>
          <w:u w:val="single"/>
        </w:rPr>
        <w:lastRenderedPageBreak/>
        <w:t>92 Country Club Road, Robert Naser, Applicant-Scot Henderson, Henderson Consulting, Representative -</w:t>
      </w:r>
      <w:r w:rsidRPr="00322A51">
        <w:rPr>
          <w:rFonts w:ascii="Times New Roman" w:hAnsi="Times New Roman"/>
          <w:b/>
          <w:color w:val="000000" w:themeColor="text1"/>
        </w:rPr>
        <w:t xml:space="preserve"> </w:t>
      </w:r>
      <w:r w:rsidRPr="00322A51">
        <w:rPr>
          <w:rFonts w:ascii="Times New Roman" w:hAnsi="Times New Roman"/>
          <w:color w:val="000000" w:themeColor="text1"/>
        </w:rPr>
        <w:t>Notice of Intent and Major Stormwater Management Permit application for the renovation of an existing single-family dwelling (DEP #141-0560, MSMP 2019-12). Scott Henderson</w:t>
      </w:r>
      <w:r w:rsidR="00CA5276">
        <w:rPr>
          <w:rFonts w:ascii="Times New Roman" w:hAnsi="Times New Roman"/>
          <w:color w:val="000000" w:themeColor="text1"/>
        </w:rPr>
        <w:t>.</w:t>
      </w:r>
    </w:p>
    <w:p w14:paraId="234CA772" w14:textId="1238C28E" w:rsidR="00793B5E" w:rsidRDefault="00793B5E" w:rsidP="00793B5E">
      <w:pPr>
        <w:tabs>
          <w:tab w:val="left" w:pos="360"/>
          <w:tab w:val="left" w:pos="810"/>
        </w:tabs>
        <w:spacing w:after="40" w:line="240" w:lineRule="auto"/>
        <w:rPr>
          <w:rFonts w:ascii="Times New Roman" w:hAnsi="Times New Roman"/>
          <w:b/>
          <w:bCs/>
          <w:color w:val="000000" w:themeColor="text1"/>
          <w:u w:val="single"/>
        </w:rPr>
      </w:pPr>
    </w:p>
    <w:p w14:paraId="268C8D91" w14:textId="4A0F9BE5" w:rsidR="00793B5E" w:rsidRDefault="00793B5E" w:rsidP="00793B5E">
      <w:pPr>
        <w:tabs>
          <w:tab w:val="left" w:pos="360"/>
          <w:tab w:val="left" w:pos="810"/>
        </w:tabs>
        <w:spacing w:after="40" w:line="240" w:lineRule="auto"/>
        <w:rPr>
          <w:rFonts w:ascii="Times New Roman" w:hAnsi="Times New Roman"/>
          <w:b/>
          <w:bCs/>
          <w:color w:val="000000" w:themeColor="text1"/>
        </w:rPr>
      </w:pPr>
      <w:r>
        <w:rPr>
          <w:rFonts w:ascii="Times New Roman" w:hAnsi="Times New Roman"/>
          <w:b/>
          <w:bCs/>
          <w:color w:val="000000" w:themeColor="text1"/>
        </w:rPr>
        <w:tab/>
        <w:t>To February 20, 2020</w:t>
      </w:r>
    </w:p>
    <w:p w14:paraId="4D256C5C" w14:textId="77777777" w:rsidR="00793B5E" w:rsidRPr="00793B5E" w:rsidRDefault="00793B5E" w:rsidP="00793B5E">
      <w:pPr>
        <w:pStyle w:val="ListParagraph"/>
        <w:numPr>
          <w:ilvl w:val="0"/>
          <w:numId w:val="16"/>
        </w:numPr>
        <w:tabs>
          <w:tab w:val="left" w:pos="360"/>
          <w:tab w:val="left" w:pos="810"/>
        </w:tabs>
        <w:spacing w:after="40"/>
        <w:ind w:left="720"/>
        <w:rPr>
          <w:rFonts w:ascii="Times New Roman" w:hAnsi="Times New Roman"/>
          <w:bCs/>
          <w:color w:val="000000" w:themeColor="text1"/>
        </w:rPr>
      </w:pPr>
      <w:r w:rsidRPr="00793B5E">
        <w:rPr>
          <w:rFonts w:ascii="Times New Roman" w:hAnsi="Times New Roman"/>
          <w:b/>
          <w:color w:val="000000" w:themeColor="text1"/>
          <w:u w:val="single"/>
        </w:rPr>
        <w:t xml:space="preserve">70 Hastings Road, Joseph Federico, Applicant – Scott Henderson, Henderson Consulting Services, Representative – </w:t>
      </w:r>
      <w:r w:rsidRPr="00793B5E">
        <w:rPr>
          <w:rFonts w:ascii="Times New Roman" w:hAnsi="Times New Roman"/>
          <w:bCs/>
          <w:color w:val="000000" w:themeColor="text1"/>
        </w:rPr>
        <w:t>Construction of a new single-family dwelling on an unimproved lot (Dedham NOI 2019-01, MSMP 2019-21)</w:t>
      </w:r>
    </w:p>
    <w:p w14:paraId="53DC7FF3" w14:textId="77777777" w:rsidR="00793B5E" w:rsidRPr="00793B5E" w:rsidRDefault="00793B5E" w:rsidP="00793B5E">
      <w:pPr>
        <w:tabs>
          <w:tab w:val="left" w:pos="360"/>
          <w:tab w:val="left" w:pos="810"/>
        </w:tabs>
        <w:spacing w:after="40" w:line="240" w:lineRule="auto"/>
        <w:rPr>
          <w:rFonts w:ascii="Times New Roman" w:hAnsi="Times New Roman"/>
          <w:b/>
          <w:bCs/>
          <w:color w:val="000000" w:themeColor="text1"/>
        </w:rPr>
      </w:pPr>
    </w:p>
    <w:p w14:paraId="6606C593" w14:textId="65A2398C" w:rsidR="00385F37" w:rsidRDefault="00385F37" w:rsidP="00385F37">
      <w:pPr>
        <w:autoSpaceDE w:val="0"/>
        <w:autoSpaceDN w:val="0"/>
        <w:adjustRightInd w:val="0"/>
        <w:spacing w:after="40"/>
        <w:rPr>
          <w:rFonts w:ascii="Times New Roman" w:hAnsi="Times New Roman" w:cs="Times New Roman"/>
          <w:bCs/>
          <w:color w:val="auto"/>
        </w:rPr>
      </w:pPr>
      <w:r w:rsidRPr="00490E5A">
        <w:rPr>
          <w:rFonts w:ascii="Times New Roman" w:hAnsi="Times New Roman" w:cs="Times New Roman"/>
          <w:bCs/>
          <w:color w:val="auto"/>
        </w:rPr>
        <w:t>Commissioner Bugay moved to continue</w:t>
      </w:r>
      <w:r>
        <w:rPr>
          <w:rFonts w:ascii="Times New Roman" w:hAnsi="Times New Roman" w:cs="Times New Roman"/>
          <w:bCs/>
          <w:color w:val="auto"/>
        </w:rPr>
        <w:t xml:space="preserve"> </w:t>
      </w:r>
      <w:r w:rsidR="00F1125A">
        <w:rPr>
          <w:rFonts w:ascii="Times New Roman" w:hAnsi="Times New Roman" w:cs="Times New Roman"/>
          <w:bCs/>
          <w:color w:val="auto"/>
        </w:rPr>
        <w:t xml:space="preserve">the </w:t>
      </w:r>
      <w:r w:rsidR="00793B5E">
        <w:rPr>
          <w:rFonts w:ascii="Times New Roman" w:hAnsi="Times New Roman" w:cs="Times New Roman"/>
          <w:bCs/>
          <w:color w:val="auto"/>
        </w:rPr>
        <w:t xml:space="preserve">first </w:t>
      </w:r>
      <w:r w:rsidR="00F1125A">
        <w:rPr>
          <w:rFonts w:ascii="Times New Roman" w:hAnsi="Times New Roman" w:cs="Times New Roman"/>
          <w:bCs/>
          <w:color w:val="auto"/>
        </w:rPr>
        <w:t>two</w:t>
      </w:r>
      <w:r>
        <w:rPr>
          <w:rFonts w:ascii="Times New Roman" w:hAnsi="Times New Roman" w:cs="Times New Roman"/>
          <w:bCs/>
          <w:color w:val="auto"/>
        </w:rPr>
        <w:t xml:space="preserve"> applications</w:t>
      </w:r>
      <w:r w:rsidRPr="003A5F3E">
        <w:rPr>
          <w:rFonts w:ascii="Times New Roman" w:hAnsi="Times New Roman" w:cs="Times New Roman"/>
          <w:bCs/>
          <w:color w:val="auto"/>
        </w:rPr>
        <w:t xml:space="preserve"> </w:t>
      </w:r>
      <w:r w:rsidR="00761C08">
        <w:rPr>
          <w:rFonts w:ascii="Times New Roman" w:hAnsi="Times New Roman" w:cs="Times New Roman"/>
          <w:bCs/>
          <w:color w:val="auto"/>
        </w:rPr>
        <w:t>to February 6</w:t>
      </w:r>
      <w:r w:rsidR="000876C2">
        <w:rPr>
          <w:rFonts w:ascii="Times New Roman" w:hAnsi="Times New Roman" w:cs="Times New Roman"/>
          <w:bCs/>
          <w:color w:val="auto"/>
        </w:rPr>
        <w:t>, 2020</w:t>
      </w:r>
      <w:r w:rsidR="00793B5E">
        <w:rPr>
          <w:rFonts w:ascii="Times New Roman" w:hAnsi="Times New Roman" w:cs="Times New Roman"/>
          <w:bCs/>
          <w:color w:val="auto"/>
        </w:rPr>
        <w:t xml:space="preserve"> and the third to February 20, 2020</w:t>
      </w:r>
      <w:r>
        <w:rPr>
          <w:rFonts w:ascii="Times New Roman" w:hAnsi="Times New Roman" w:cs="Times New Roman"/>
          <w:bCs/>
          <w:color w:val="auto"/>
        </w:rPr>
        <w:t xml:space="preserve">. </w:t>
      </w:r>
      <w:r w:rsidRPr="00490E5A">
        <w:rPr>
          <w:rFonts w:ascii="Times New Roman" w:hAnsi="Times New Roman" w:cs="Times New Roman"/>
          <w:bCs/>
          <w:color w:val="auto"/>
        </w:rPr>
        <w:t xml:space="preserve">Commissioner </w:t>
      </w:r>
      <w:r w:rsidR="00761C08">
        <w:rPr>
          <w:rFonts w:ascii="Times New Roman" w:hAnsi="Times New Roman" w:cs="Times New Roman"/>
          <w:bCs/>
          <w:color w:val="auto"/>
        </w:rPr>
        <w:t>Hafrey</w:t>
      </w:r>
      <w:r>
        <w:rPr>
          <w:rFonts w:ascii="Times New Roman" w:hAnsi="Times New Roman" w:cs="Times New Roman"/>
          <w:bCs/>
          <w:color w:val="auto"/>
        </w:rPr>
        <w:t xml:space="preserve"> seconded, all were in favor. </w:t>
      </w:r>
    </w:p>
    <w:p w14:paraId="617B31E0" w14:textId="4E354913" w:rsidR="002C6C42" w:rsidRPr="00322A51" w:rsidRDefault="002C6C42" w:rsidP="00385F37">
      <w:pPr>
        <w:autoSpaceDE w:val="0"/>
        <w:autoSpaceDN w:val="0"/>
        <w:adjustRightInd w:val="0"/>
        <w:spacing w:after="40"/>
        <w:rPr>
          <w:rFonts w:ascii="Times New Roman" w:hAnsi="Times New Roman" w:cs="Times New Roman"/>
          <w:bCs/>
          <w:color w:val="000000" w:themeColor="text1"/>
        </w:rPr>
      </w:pPr>
    </w:p>
    <w:p w14:paraId="5661984C" w14:textId="661C60F5" w:rsidR="00806F15" w:rsidRPr="00793B5E" w:rsidRDefault="00806F15" w:rsidP="00806F15">
      <w:pPr>
        <w:tabs>
          <w:tab w:val="left" w:pos="360"/>
          <w:tab w:val="left" w:pos="810"/>
          <w:tab w:val="left" w:pos="900"/>
        </w:tabs>
        <w:spacing w:after="40" w:line="240" w:lineRule="auto"/>
        <w:rPr>
          <w:rFonts w:ascii="Times New Roman" w:hAnsi="Times New Roman"/>
          <w:b/>
          <w:bCs/>
          <w:color w:val="000000" w:themeColor="text1"/>
          <w:u w:val="single"/>
        </w:rPr>
      </w:pPr>
      <w:r w:rsidRPr="00793B5E">
        <w:rPr>
          <w:rFonts w:ascii="Times New Roman" w:hAnsi="Times New Roman"/>
          <w:b/>
          <w:bCs/>
          <w:color w:val="000000" w:themeColor="text1"/>
          <w:u w:val="single"/>
        </w:rPr>
        <w:t>Continued Application</w:t>
      </w:r>
      <w:r w:rsidR="00CA5276" w:rsidRPr="00793B5E">
        <w:rPr>
          <w:rFonts w:ascii="Times New Roman" w:hAnsi="Times New Roman"/>
          <w:b/>
          <w:bCs/>
          <w:color w:val="000000" w:themeColor="text1"/>
          <w:u w:val="single"/>
        </w:rPr>
        <w:t>s</w:t>
      </w:r>
      <w:r w:rsidRPr="00793B5E">
        <w:rPr>
          <w:rFonts w:ascii="Times New Roman" w:hAnsi="Times New Roman"/>
          <w:b/>
          <w:bCs/>
          <w:color w:val="000000" w:themeColor="text1"/>
          <w:u w:val="single"/>
        </w:rPr>
        <w:t>:</w:t>
      </w:r>
    </w:p>
    <w:p w14:paraId="0EC20592" w14:textId="77777777" w:rsidR="00806F15" w:rsidRPr="00793B5E" w:rsidRDefault="00806F15" w:rsidP="00806F15">
      <w:pPr>
        <w:tabs>
          <w:tab w:val="left" w:pos="360"/>
          <w:tab w:val="left" w:pos="810"/>
          <w:tab w:val="left" w:pos="900"/>
        </w:tabs>
        <w:spacing w:after="40" w:line="240" w:lineRule="auto"/>
        <w:rPr>
          <w:rFonts w:ascii="Times New Roman" w:hAnsi="Times New Roman"/>
          <w:b/>
          <w:bCs/>
          <w:color w:val="000000" w:themeColor="text1"/>
          <w:u w:val="single"/>
        </w:rPr>
      </w:pPr>
    </w:p>
    <w:p w14:paraId="19AD2A68" w14:textId="2DD7C3D2" w:rsidR="00794C5A" w:rsidRPr="00793B5E" w:rsidRDefault="00883E20" w:rsidP="00883E20">
      <w:pPr>
        <w:pStyle w:val="ListParagraph"/>
        <w:numPr>
          <w:ilvl w:val="0"/>
          <w:numId w:val="12"/>
        </w:numPr>
        <w:tabs>
          <w:tab w:val="left" w:pos="360"/>
          <w:tab w:val="left" w:pos="810"/>
          <w:tab w:val="left" w:pos="900"/>
        </w:tabs>
        <w:spacing w:after="40" w:line="240" w:lineRule="auto"/>
        <w:rPr>
          <w:rFonts w:ascii="Times New Roman" w:hAnsi="Times New Roman"/>
          <w:b/>
          <w:color w:val="auto"/>
        </w:rPr>
      </w:pPr>
      <w:r w:rsidRPr="00793B5E">
        <w:rPr>
          <w:rFonts w:ascii="Times New Roman" w:hAnsi="Times New Roman"/>
          <w:b/>
          <w:bCs/>
          <w:color w:val="000000" w:themeColor="text1"/>
          <w:u w:val="single"/>
        </w:rPr>
        <w:t xml:space="preserve">43 Hillsdale Road, Carlos Fereirra, Applicant </w:t>
      </w:r>
      <w:r w:rsidR="002C6C42" w:rsidRPr="00793B5E">
        <w:rPr>
          <w:rFonts w:ascii="Times New Roman" w:hAnsi="Times New Roman"/>
          <w:color w:val="000000" w:themeColor="text1"/>
        </w:rPr>
        <w:t xml:space="preserve"> – </w:t>
      </w:r>
      <w:r w:rsidRPr="00793B5E">
        <w:rPr>
          <w:rFonts w:ascii="Times New Roman" w:hAnsi="Times New Roman"/>
          <w:color w:val="auto"/>
        </w:rPr>
        <w:t xml:space="preserve">Revised stormwater management proposal for two new SFD (MSMP 2019-18).  </w:t>
      </w:r>
      <w:r w:rsidR="00C3792D" w:rsidRPr="00793B5E">
        <w:rPr>
          <w:rFonts w:ascii="Times New Roman" w:hAnsi="Times New Roman"/>
          <w:color w:val="auto"/>
        </w:rPr>
        <w:t>Carlos Fereirra was present.</w:t>
      </w:r>
    </w:p>
    <w:p w14:paraId="02A3412E" w14:textId="77777777" w:rsidR="00794C5A" w:rsidRPr="00793B5E" w:rsidRDefault="00794C5A" w:rsidP="00794C5A">
      <w:pPr>
        <w:pStyle w:val="ListParagraph"/>
        <w:tabs>
          <w:tab w:val="left" w:pos="360"/>
          <w:tab w:val="left" w:pos="810"/>
          <w:tab w:val="left" w:pos="900"/>
        </w:tabs>
        <w:spacing w:after="40" w:line="240" w:lineRule="auto"/>
        <w:rPr>
          <w:rFonts w:ascii="Times New Roman" w:hAnsi="Times New Roman"/>
          <w:b/>
          <w:bCs/>
          <w:color w:val="000000" w:themeColor="text1"/>
          <w:u w:val="single"/>
        </w:rPr>
      </w:pPr>
    </w:p>
    <w:p w14:paraId="6283E0ED" w14:textId="16ECA0B5" w:rsidR="00761C08" w:rsidRPr="00793B5E" w:rsidRDefault="00793B5E" w:rsidP="00761C08">
      <w:pPr>
        <w:pStyle w:val="ListParagraph"/>
        <w:tabs>
          <w:tab w:val="left" w:pos="360"/>
          <w:tab w:val="left" w:pos="810"/>
          <w:tab w:val="left" w:pos="900"/>
        </w:tabs>
        <w:spacing w:after="40" w:line="240" w:lineRule="auto"/>
        <w:rPr>
          <w:rFonts w:ascii="Times New Roman" w:hAnsi="Times New Roman" w:cs="Times New Roman"/>
          <w:bCs/>
          <w:color w:val="auto"/>
        </w:rPr>
      </w:pPr>
      <w:r>
        <w:rPr>
          <w:rFonts w:ascii="Times New Roman" w:hAnsi="Times New Roman" w:cs="Times New Roman"/>
          <w:bCs/>
          <w:color w:val="auto"/>
        </w:rPr>
        <w:t>At the request of the</w:t>
      </w:r>
      <w:r w:rsidR="00883E20" w:rsidRPr="00793B5E">
        <w:rPr>
          <w:rFonts w:ascii="Times New Roman" w:hAnsi="Times New Roman" w:cs="Times New Roman"/>
          <w:bCs/>
          <w:color w:val="auto"/>
        </w:rPr>
        <w:t xml:space="preserve"> Building Commissioner</w:t>
      </w:r>
      <w:r w:rsidR="00761C08" w:rsidRPr="00793B5E">
        <w:rPr>
          <w:rFonts w:ascii="Times New Roman" w:hAnsi="Times New Roman" w:cs="Times New Roman"/>
          <w:bCs/>
          <w:color w:val="auto"/>
        </w:rPr>
        <w:t xml:space="preserve">, </w:t>
      </w:r>
      <w:r>
        <w:rPr>
          <w:rFonts w:ascii="Times New Roman" w:hAnsi="Times New Roman" w:cs="Times New Roman"/>
          <w:bCs/>
          <w:color w:val="auto"/>
        </w:rPr>
        <w:t xml:space="preserve">an existing conditions plan stamped by a </w:t>
      </w:r>
      <w:r w:rsidR="00883E20" w:rsidRPr="00793B5E">
        <w:rPr>
          <w:rFonts w:ascii="Times New Roman" w:hAnsi="Times New Roman" w:cs="Times New Roman"/>
          <w:bCs/>
          <w:color w:val="auto"/>
        </w:rPr>
        <w:t xml:space="preserve">PLS </w:t>
      </w:r>
      <w:r>
        <w:rPr>
          <w:rFonts w:ascii="Times New Roman" w:hAnsi="Times New Roman" w:cs="Times New Roman"/>
          <w:bCs/>
          <w:color w:val="auto"/>
        </w:rPr>
        <w:t>was provided</w:t>
      </w:r>
      <w:r w:rsidR="00883E20" w:rsidRPr="00793B5E">
        <w:rPr>
          <w:rFonts w:ascii="Times New Roman" w:hAnsi="Times New Roman" w:cs="Times New Roman"/>
          <w:bCs/>
          <w:color w:val="auto"/>
        </w:rPr>
        <w:t>.</w:t>
      </w:r>
      <w:r w:rsidR="00031D3A" w:rsidRPr="00793B5E">
        <w:rPr>
          <w:rFonts w:ascii="Times New Roman" w:hAnsi="Times New Roman" w:cs="Times New Roman"/>
          <w:bCs/>
          <w:color w:val="auto"/>
        </w:rPr>
        <w:t xml:space="preserve"> </w:t>
      </w:r>
      <w:r w:rsidR="00883E20" w:rsidRPr="00793B5E">
        <w:rPr>
          <w:rFonts w:ascii="Times New Roman" w:hAnsi="Times New Roman" w:cs="Times New Roman"/>
          <w:bCs/>
          <w:color w:val="auto"/>
        </w:rPr>
        <w:t xml:space="preserve"> The TSS calc credit for driveway sweeping</w:t>
      </w:r>
      <w:r w:rsidR="00761C08" w:rsidRPr="00793B5E">
        <w:rPr>
          <w:rFonts w:ascii="Times New Roman" w:hAnsi="Times New Roman" w:cs="Times New Roman"/>
          <w:bCs/>
          <w:color w:val="auto"/>
        </w:rPr>
        <w:t xml:space="preserve"> w</w:t>
      </w:r>
      <w:r w:rsidR="004D3373">
        <w:rPr>
          <w:rFonts w:ascii="Times New Roman" w:hAnsi="Times New Roman" w:cs="Times New Roman"/>
          <w:bCs/>
          <w:color w:val="auto"/>
        </w:rPr>
        <w:t>as</w:t>
      </w:r>
      <w:r w:rsidR="00761C08" w:rsidRPr="00793B5E">
        <w:rPr>
          <w:rFonts w:ascii="Times New Roman" w:hAnsi="Times New Roman" w:cs="Times New Roman"/>
          <w:bCs/>
          <w:color w:val="auto"/>
        </w:rPr>
        <w:t xml:space="preserve"> removed</w:t>
      </w:r>
      <w:r w:rsidR="00031D3A" w:rsidRPr="00793B5E">
        <w:rPr>
          <w:rFonts w:ascii="Times New Roman" w:hAnsi="Times New Roman" w:cs="Times New Roman"/>
          <w:bCs/>
          <w:color w:val="auto"/>
        </w:rPr>
        <w:t xml:space="preserve"> from the O&amp;M plan</w:t>
      </w:r>
      <w:r w:rsidR="00761C08" w:rsidRPr="00793B5E">
        <w:rPr>
          <w:rFonts w:ascii="Times New Roman" w:hAnsi="Times New Roman" w:cs="Times New Roman"/>
          <w:bCs/>
          <w:color w:val="auto"/>
        </w:rPr>
        <w:t xml:space="preserve"> </w:t>
      </w:r>
      <w:r w:rsidR="00031D3A" w:rsidRPr="00793B5E">
        <w:rPr>
          <w:rFonts w:ascii="Times New Roman" w:hAnsi="Times New Roman" w:cs="Times New Roman"/>
          <w:bCs/>
          <w:color w:val="auto"/>
        </w:rPr>
        <w:t>as</w:t>
      </w:r>
      <w:r w:rsidR="00883E20" w:rsidRPr="00793B5E">
        <w:rPr>
          <w:rFonts w:ascii="Times New Roman" w:hAnsi="Times New Roman" w:cs="Times New Roman"/>
          <w:bCs/>
          <w:color w:val="auto"/>
        </w:rPr>
        <w:t xml:space="preserve"> </w:t>
      </w:r>
      <w:r w:rsidR="00761C08" w:rsidRPr="00793B5E">
        <w:rPr>
          <w:rFonts w:ascii="Times New Roman" w:hAnsi="Times New Roman" w:cs="Times New Roman"/>
          <w:bCs/>
          <w:color w:val="auto"/>
        </w:rPr>
        <w:t>per the</w:t>
      </w:r>
      <w:r w:rsidR="00883E20" w:rsidRPr="00793B5E">
        <w:rPr>
          <w:rFonts w:ascii="Times New Roman" w:hAnsi="Times New Roman" w:cs="Times New Roman"/>
          <w:bCs/>
          <w:color w:val="auto"/>
        </w:rPr>
        <w:t xml:space="preserve"> MA Stormwater Handbook </w:t>
      </w:r>
      <w:r w:rsidR="00761C08" w:rsidRPr="00793B5E">
        <w:rPr>
          <w:rFonts w:ascii="Times New Roman" w:hAnsi="Times New Roman" w:cs="Times New Roman"/>
          <w:bCs/>
          <w:color w:val="auto"/>
        </w:rPr>
        <w:t xml:space="preserve">and </w:t>
      </w:r>
      <w:r w:rsidR="00031D3A" w:rsidRPr="00793B5E">
        <w:rPr>
          <w:rFonts w:ascii="Times New Roman" w:hAnsi="Times New Roman" w:cs="Times New Roman"/>
          <w:bCs/>
          <w:color w:val="auto"/>
        </w:rPr>
        <w:t>recalculated.</w:t>
      </w:r>
      <w:r w:rsidR="00761C08" w:rsidRPr="00793B5E">
        <w:rPr>
          <w:rFonts w:ascii="Times New Roman" w:hAnsi="Times New Roman" w:cs="Times New Roman"/>
          <w:bCs/>
          <w:color w:val="auto"/>
        </w:rPr>
        <w:t xml:space="preserve"> </w:t>
      </w:r>
      <w:r w:rsidR="00031D3A" w:rsidRPr="00793B5E">
        <w:rPr>
          <w:rFonts w:ascii="Times New Roman" w:hAnsi="Times New Roman" w:cs="Times New Roman"/>
          <w:bCs/>
          <w:color w:val="auto"/>
        </w:rPr>
        <w:t>The 3</w:t>
      </w:r>
      <w:r w:rsidR="00031D3A" w:rsidRPr="00793B5E">
        <w:rPr>
          <w:rFonts w:ascii="Times New Roman" w:hAnsi="Times New Roman" w:cs="Times New Roman"/>
          <w:bCs/>
          <w:color w:val="auto"/>
          <w:vertAlign w:val="superscript"/>
        </w:rPr>
        <w:t>rd</w:t>
      </w:r>
      <w:r w:rsidR="00031D3A" w:rsidRPr="00793B5E">
        <w:rPr>
          <w:rFonts w:ascii="Times New Roman" w:hAnsi="Times New Roman" w:cs="Times New Roman"/>
          <w:bCs/>
          <w:color w:val="auto"/>
        </w:rPr>
        <w:t xml:space="preserve"> Party reviewer signed off on the calculations and phosphorus removal </w:t>
      </w:r>
      <w:r>
        <w:rPr>
          <w:rFonts w:ascii="Times New Roman" w:hAnsi="Times New Roman" w:cs="Times New Roman"/>
          <w:bCs/>
          <w:color w:val="auto"/>
        </w:rPr>
        <w:t>as the plan incorporated</w:t>
      </w:r>
      <w:r w:rsidR="00031D3A" w:rsidRPr="00793B5E">
        <w:rPr>
          <w:rFonts w:ascii="Times New Roman" w:hAnsi="Times New Roman" w:cs="Times New Roman"/>
          <w:bCs/>
          <w:color w:val="auto"/>
        </w:rPr>
        <w:t xml:space="preserve"> 2 retention systems and </w:t>
      </w:r>
      <w:r>
        <w:rPr>
          <w:rFonts w:ascii="Times New Roman" w:hAnsi="Times New Roman" w:cs="Times New Roman"/>
          <w:bCs/>
          <w:color w:val="auto"/>
        </w:rPr>
        <w:t>tied</w:t>
      </w:r>
      <w:r w:rsidR="00031D3A" w:rsidRPr="00793B5E">
        <w:rPr>
          <w:rFonts w:ascii="Times New Roman" w:hAnsi="Times New Roman" w:cs="Times New Roman"/>
          <w:bCs/>
          <w:color w:val="auto"/>
        </w:rPr>
        <w:t xml:space="preserve"> into a</w:t>
      </w:r>
      <w:r>
        <w:rPr>
          <w:rFonts w:ascii="Times New Roman" w:hAnsi="Times New Roman" w:cs="Times New Roman"/>
          <w:bCs/>
          <w:color w:val="auto"/>
        </w:rPr>
        <w:t>n existing</w:t>
      </w:r>
      <w:r w:rsidR="00031D3A" w:rsidRPr="00793B5E">
        <w:rPr>
          <w:rFonts w:ascii="Times New Roman" w:hAnsi="Times New Roman" w:cs="Times New Roman"/>
          <w:bCs/>
          <w:color w:val="auto"/>
        </w:rPr>
        <w:t xml:space="preserve"> catch basin.</w:t>
      </w:r>
      <w:r w:rsidR="004D3373">
        <w:rPr>
          <w:rFonts w:ascii="Times New Roman" w:hAnsi="Times New Roman" w:cs="Times New Roman"/>
          <w:bCs/>
          <w:color w:val="auto"/>
        </w:rPr>
        <w:t xml:space="preserve"> </w:t>
      </w:r>
      <w:r w:rsidR="00761C08" w:rsidRPr="00793B5E">
        <w:rPr>
          <w:rFonts w:ascii="Times New Roman" w:hAnsi="Times New Roman" w:cs="Times New Roman"/>
          <w:bCs/>
          <w:color w:val="auto"/>
        </w:rPr>
        <w:t xml:space="preserve">Mr. Fereirra stated that </w:t>
      </w:r>
      <w:r w:rsidR="00031D3A" w:rsidRPr="00793B5E">
        <w:rPr>
          <w:rFonts w:ascii="Times New Roman" w:hAnsi="Times New Roman" w:cs="Times New Roman"/>
          <w:bCs/>
          <w:color w:val="auto"/>
        </w:rPr>
        <w:t xml:space="preserve">he </w:t>
      </w:r>
      <w:r w:rsidR="00481F77">
        <w:rPr>
          <w:rFonts w:ascii="Times New Roman" w:hAnsi="Times New Roman" w:cs="Times New Roman"/>
          <w:bCs/>
          <w:color w:val="auto"/>
        </w:rPr>
        <w:t xml:space="preserve">has </w:t>
      </w:r>
      <w:r w:rsidR="00031D3A" w:rsidRPr="00793B5E">
        <w:rPr>
          <w:rFonts w:ascii="Times New Roman" w:hAnsi="Times New Roman" w:cs="Times New Roman"/>
          <w:bCs/>
          <w:color w:val="auto"/>
        </w:rPr>
        <w:t>retained a landscape architect for project, and proposed to use 18 inches of soil to support trees</w:t>
      </w:r>
      <w:r>
        <w:rPr>
          <w:rFonts w:ascii="Times New Roman" w:hAnsi="Times New Roman" w:cs="Times New Roman"/>
          <w:bCs/>
          <w:color w:val="auto"/>
        </w:rPr>
        <w:t xml:space="preserve"> and shrubs</w:t>
      </w:r>
      <w:r w:rsidR="00031D3A" w:rsidRPr="00793B5E">
        <w:rPr>
          <w:rFonts w:ascii="Times New Roman" w:hAnsi="Times New Roman" w:cs="Times New Roman"/>
          <w:bCs/>
          <w:color w:val="auto"/>
        </w:rPr>
        <w:t xml:space="preserve">. </w:t>
      </w:r>
    </w:p>
    <w:p w14:paraId="019219CF" w14:textId="77777777" w:rsidR="00761C08" w:rsidRPr="00793B5E" w:rsidRDefault="00761C08" w:rsidP="00761C08">
      <w:pPr>
        <w:pStyle w:val="ListParagraph"/>
        <w:tabs>
          <w:tab w:val="left" w:pos="360"/>
          <w:tab w:val="left" w:pos="810"/>
          <w:tab w:val="left" w:pos="900"/>
        </w:tabs>
        <w:spacing w:after="40" w:line="240" w:lineRule="auto"/>
        <w:rPr>
          <w:rFonts w:ascii="Times New Roman" w:hAnsi="Times New Roman" w:cs="Times New Roman"/>
          <w:bCs/>
          <w:color w:val="auto"/>
        </w:rPr>
      </w:pPr>
    </w:p>
    <w:p w14:paraId="4DCBFD78" w14:textId="7176910E" w:rsidR="00883E20" w:rsidRPr="00793B5E" w:rsidRDefault="00883E20" w:rsidP="00761C08">
      <w:pPr>
        <w:pStyle w:val="ListParagraph"/>
        <w:tabs>
          <w:tab w:val="left" w:pos="360"/>
          <w:tab w:val="left" w:pos="810"/>
          <w:tab w:val="left" w:pos="900"/>
        </w:tabs>
        <w:spacing w:after="40" w:line="240" w:lineRule="auto"/>
        <w:rPr>
          <w:rFonts w:ascii="Times New Roman" w:hAnsi="Times New Roman" w:cs="Times New Roman"/>
          <w:bCs/>
          <w:color w:val="auto"/>
        </w:rPr>
      </w:pPr>
      <w:r w:rsidRPr="00793B5E">
        <w:rPr>
          <w:rFonts w:ascii="Times New Roman" w:hAnsi="Times New Roman" w:cs="Times New Roman"/>
          <w:bCs/>
          <w:color w:val="auto"/>
        </w:rPr>
        <w:t xml:space="preserve">The Commission requested </w:t>
      </w:r>
      <w:r w:rsidR="00910CC5" w:rsidRPr="00793B5E">
        <w:rPr>
          <w:rFonts w:ascii="Times New Roman" w:hAnsi="Times New Roman" w:cs="Times New Roman"/>
          <w:bCs/>
          <w:color w:val="auto"/>
        </w:rPr>
        <w:t xml:space="preserve">that more information concerning </w:t>
      </w:r>
      <w:r w:rsidR="00031D3A" w:rsidRPr="00793B5E">
        <w:rPr>
          <w:rFonts w:ascii="Times New Roman" w:hAnsi="Times New Roman" w:cs="Times New Roman"/>
          <w:bCs/>
          <w:color w:val="auto"/>
        </w:rPr>
        <w:t xml:space="preserve">the depth of the soil and further explanation of how the proposed trees would survive </w:t>
      </w:r>
      <w:r w:rsidR="00793B5E">
        <w:rPr>
          <w:rFonts w:ascii="Times New Roman" w:hAnsi="Times New Roman" w:cs="Times New Roman"/>
          <w:bCs/>
          <w:color w:val="auto"/>
        </w:rPr>
        <w:t>with limited soil depth</w:t>
      </w:r>
      <w:r w:rsidR="00031D3A" w:rsidRPr="00793B5E">
        <w:rPr>
          <w:rFonts w:ascii="Times New Roman" w:hAnsi="Times New Roman" w:cs="Times New Roman"/>
          <w:bCs/>
          <w:color w:val="auto"/>
        </w:rPr>
        <w:t xml:space="preserve">.  </w:t>
      </w:r>
      <w:r w:rsidR="00910CC5" w:rsidRPr="00793B5E">
        <w:rPr>
          <w:rFonts w:ascii="Times New Roman" w:hAnsi="Times New Roman" w:cs="Times New Roman"/>
          <w:bCs/>
          <w:color w:val="auto"/>
        </w:rPr>
        <w:t>The Commission also requested that t</w:t>
      </w:r>
      <w:r w:rsidR="00031D3A" w:rsidRPr="00793B5E">
        <w:rPr>
          <w:rFonts w:ascii="Times New Roman" w:hAnsi="Times New Roman" w:cs="Times New Roman"/>
          <w:bCs/>
          <w:color w:val="auto"/>
        </w:rPr>
        <w:t>he Landscape Architect supply appropriate plants for ground cover and shrubs for stabilizing the soil on the slopes. Lastly</w:t>
      </w:r>
      <w:r w:rsidR="00793B5E">
        <w:rPr>
          <w:rFonts w:ascii="Times New Roman" w:hAnsi="Times New Roman" w:cs="Times New Roman"/>
          <w:bCs/>
          <w:color w:val="auto"/>
        </w:rPr>
        <w:t>,</w:t>
      </w:r>
      <w:r w:rsidR="00031D3A" w:rsidRPr="00793B5E">
        <w:rPr>
          <w:rFonts w:ascii="Times New Roman" w:hAnsi="Times New Roman" w:cs="Times New Roman"/>
          <w:bCs/>
          <w:color w:val="auto"/>
        </w:rPr>
        <w:t xml:space="preserve"> t</w:t>
      </w:r>
      <w:r w:rsidRPr="00793B5E">
        <w:rPr>
          <w:rFonts w:ascii="Times New Roman" w:hAnsi="Times New Roman" w:cs="Times New Roman"/>
          <w:bCs/>
          <w:color w:val="auto"/>
        </w:rPr>
        <w:t xml:space="preserve">he Commission requested a revised plan </w:t>
      </w:r>
      <w:r w:rsidR="00794C5A" w:rsidRPr="00793B5E">
        <w:rPr>
          <w:rFonts w:ascii="Times New Roman" w:hAnsi="Times New Roman" w:cs="Times New Roman"/>
          <w:bCs/>
          <w:color w:val="auto"/>
        </w:rPr>
        <w:t>showing</w:t>
      </w:r>
      <w:r w:rsidRPr="00793B5E">
        <w:rPr>
          <w:rFonts w:ascii="Times New Roman" w:hAnsi="Times New Roman" w:cs="Times New Roman"/>
          <w:bCs/>
          <w:color w:val="auto"/>
        </w:rPr>
        <w:t xml:space="preserve"> the </w:t>
      </w:r>
      <w:r w:rsidR="00CA5276" w:rsidRPr="00793B5E">
        <w:rPr>
          <w:rFonts w:ascii="Times New Roman" w:hAnsi="Times New Roman" w:cs="Times New Roman"/>
          <w:bCs/>
          <w:color w:val="auto"/>
        </w:rPr>
        <w:t xml:space="preserve">changes in </w:t>
      </w:r>
      <w:r w:rsidRPr="00793B5E">
        <w:rPr>
          <w:rFonts w:ascii="Times New Roman" w:hAnsi="Times New Roman" w:cs="Times New Roman"/>
          <w:bCs/>
          <w:color w:val="auto"/>
        </w:rPr>
        <w:t>grad</w:t>
      </w:r>
      <w:r w:rsidR="00CA5276" w:rsidRPr="00793B5E">
        <w:rPr>
          <w:rFonts w:ascii="Times New Roman" w:hAnsi="Times New Roman" w:cs="Times New Roman"/>
          <w:bCs/>
          <w:color w:val="auto"/>
        </w:rPr>
        <w:t>ing</w:t>
      </w:r>
      <w:r w:rsidRPr="00793B5E">
        <w:rPr>
          <w:rFonts w:ascii="Times New Roman" w:hAnsi="Times New Roman" w:cs="Times New Roman"/>
          <w:bCs/>
          <w:color w:val="auto"/>
        </w:rPr>
        <w:t xml:space="preserve"> and vegetation</w:t>
      </w:r>
      <w:r w:rsidR="00793B5E">
        <w:rPr>
          <w:rFonts w:ascii="Times New Roman" w:hAnsi="Times New Roman" w:cs="Times New Roman"/>
          <w:bCs/>
          <w:color w:val="auto"/>
        </w:rPr>
        <w:t xml:space="preserve">, and a </w:t>
      </w:r>
      <w:r w:rsidR="00CD6AA4" w:rsidRPr="00793B5E">
        <w:rPr>
          <w:rFonts w:ascii="Times New Roman" w:hAnsi="Times New Roman" w:cs="Times New Roman"/>
          <w:bCs/>
          <w:color w:val="auto"/>
        </w:rPr>
        <w:t xml:space="preserve">more </w:t>
      </w:r>
      <w:r w:rsidR="00793B5E">
        <w:rPr>
          <w:rFonts w:ascii="Times New Roman" w:hAnsi="Times New Roman" w:cs="Times New Roman"/>
          <w:bCs/>
          <w:color w:val="auto"/>
        </w:rPr>
        <w:t xml:space="preserve">robust </w:t>
      </w:r>
      <w:r w:rsidR="00CD6AA4" w:rsidRPr="00793B5E">
        <w:rPr>
          <w:rFonts w:ascii="Times New Roman" w:hAnsi="Times New Roman" w:cs="Times New Roman"/>
          <w:bCs/>
          <w:color w:val="auto"/>
        </w:rPr>
        <w:t>planting plan.</w:t>
      </w:r>
    </w:p>
    <w:p w14:paraId="29496B20" w14:textId="009F806C" w:rsidR="00910CC5" w:rsidRPr="00793B5E" w:rsidRDefault="00910CC5" w:rsidP="00761C08">
      <w:pPr>
        <w:pStyle w:val="ListParagraph"/>
        <w:tabs>
          <w:tab w:val="left" w:pos="360"/>
          <w:tab w:val="left" w:pos="810"/>
          <w:tab w:val="left" w:pos="900"/>
        </w:tabs>
        <w:spacing w:after="40" w:line="240" w:lineRule="auto"/>
        <w:rPr>
          <w:rFonts w:ascii="Times New Roman" w:hAnsi="Times New Roman" w:cs="Times New Roman"/>
          <w:bCs/>
          <w:color w:val="auto"/>
        </w:rPr>
      </w:pPr>
    </w:p>
    <w:p w14:paraId="54C8DDF4" w14:textId="14897AF9" w:rsidR="00F1125A" w:rsidRPr="00793B5E" w:rsidRDefault="00CD6AA4" w:rsidP="00CD6AA4">
      <w:pPr>
        <w:pStyle w:val="ListParagraph"/>
        <w:tabs>
          <w:tab w:val="left" w:pos="360"/>
          <w:tab w:val="left" w:pos="810"/>
          <w:tab w:val="left" w:pos="900"/>
        </w:tabs>
        <w:spacing w:after="40" w:line="240" w:lineRule="auto"/>
        <w:rPr>
          <w:rFonts w:ascii="Times New Roman" w:hAnsi="Times New Roman" w:cs="Times New Roman"/>
          <w:bCs/>
          <w:color w:val="auto"/>
        </w:rPr>
      </w:pPr>
      <w:r w:rsidRPr="00793B5E">
        <w:rPr>
          <w:rFonts w:ascii="Times New Roman" w:hAnsi="Times New Roman" w:cs="Times New Roman"/>
          <w:bCs/>
          <w:color w:val="auto"/>
        </w:rPr>
        <w:t xml:space="preserve">James Haynes, </w:t>
      </w:r>
      <w:r w:rsidR="00481F77">
        <w:rPr>
          <w:rFonts w:ascii="Times New Roman" w:hAnsi="Times New Roman" w:cs="Times New Roman"/>
          <w:bCs/>
          <w:color w:val="auto"/>
        </w:rPr>
        <w:t>39 Hillsdale Road</w:t>
      </w:r>
      <w:r w:rsidRPr="00793B5E">
        <w:rPr>
          <w:rFonts w:ascii="Times New Roman" w:hAnsi="Times New Roman" w:cs="Times New Roman"/>
          <w:bCs/>
          <w:color w:val="auto"/>
        </w:rPr>
        <w:t>,</w:t>
      </w:r>
      <w:r w:rsidR="00481F77">
        <w:rPr>
          <w:rFonts w:ascii="Times New Roman" w:hAnsi="Times New Roman" w:cs="Times New Roman"/>
          <w:bCs/>
          <w:color w:val="auto"/>
        </w:rPr>
        <w:t xml:space="preserve"> </w:t>
      </w:r>
      <w:r w:rsidR="00910CC5" w:rsidRPr="00793B5E">
        <w:rPr>
          <w:rFonts w:ascii="Times New Roman" w:hAnsi="Times New Roman" w:cs="Times New Roman"/>
          <w:bCs/>
          <w:color w:val="auto"/>
        </w:rPr>
        <w:t xml:space="preserve">asked how the applicant was able to continue with the project while </w:t>
      </w:r>
      <w:r w:rsidRPr="00793B5E">
        <w:rPr>
          <w:rFonts w:ascii="Times New Roman" w:hAnsi="Times New Roman" w:cs="Times New Roman"/>
          <w:bCs/>
          <w:color w:val="auto"/>
        </w:rPr>
        <w:t>simultaneously</w:t>
      </w:r>
      <w:r w:rsidR="00910CC5" w:rsidRPr="00793B5E">
        <w:rPr>
          <w:rFonts w:ascii="Times New Roman" w:hAnsi="Times New Roman" w:cs="Times New Roman"/>
          <w:bCs/>
          <w:color w:val="auto"/>
        </w:rPr>
        <w:t xml:space="preserve"> being in </w:t>
      </w:r>
      <w:r w:rsidRPr="00793B5E">
        <w:rPr>
          <w:rFonts w:ascii="Times New Roman" w:hAnsi="Times New Roman" w:cs="Times New Roman"/>
          <w:bCs/>
          <w:color w:val="auto"/>
        </w:rPr>
        <w:t xml:space="preserve">noncompliance with the Building Department and a Stop Work order. He shared his concerns regarding the retaining wall near his property, </w:t>
      </w:r>
      <w:r w:rsidR="00481F77">
        <w:rPr>
          <w:rFonts w:ascii="Times New Roman" w:hAnsi="Times New Roman" w:cs="Times New Roman"/>
          <w:bCs/>
          <w:color w:val="auto"/>
        </w:rPr>
        <w:t xml:space="preserve">and </w:t>
      </w:r>
      <w:r w:rsidRPr="00793B5E">
        <w:rPr>
          <w:rFonts w:ascii="Times New Roman" w:hAnsi="Times New Roman" w:cs="Times New Roman"/>
          <w:bCs/>
          <w:color w:val="auto"/>
        </w:rPr>
        <w:t>the gas lines located underneath the property.</w:t>
      </w:r>
    </w:p>
    <w:p w14:paraId="0CF24724" w14:textId="77777777" w:rsidR="00910CC5" w:rsidRPr="00793B5E" w:rsidRDefault="00910CC5" w:rsidP="00F1125A">
      <w:pPr>
        <w:tabs>
          <w:tab w:val="left" w:pos="360"/>
          <w:tab w:val="left" w:pos="810"/>
          <w:tab w:val="left" w:pos="900"/>
        </w:tabs>
        <w:spacing w:after="40" w:line="240" w:lineRule="auto"/>
        <w:rPr>
          <w:rFonts w:ascii="Times New Roman" w:hAnsi="Times New Roman" w:cs="Times New Roman"/>
          <w:bCs/>
          <w:color w:val="auto"/>
        </w:rPr>
      </w:pPr>
    </w:p>
    <w:p w14:paraId="58C3CC2C" w14:textId="0EDDF0C3" w:rsidR="00883E20" w:rsidRPr="00793B5E" w:rsidRDefault="00883E20" w:rsidP="00883E20">
      <w:pPr>
        <w:pStyle w:val="ListParagraph"/>
        <w:tabs>
          <w:tab w:val="left" w:pos="360"/>
          <w:tab w:val="left" w:pos="810"/>
          <w:tab w:val="left" w:pos="900"/>
        </w:tabs>
        <w:spacing w:after="40" w:line="240" w:lineRule="auto"/>
        <w:rPr>
          <w:rFonts w:ascii="Times New Roman" w:hAnsi="Times New Roman" w:cs="Times New Roman"/>
          <w:bCs/>
          <w:color w:val="auto"/>
        </w:rPr>
      </w:pPr>
      <w:r w:rsidRPr="00793B5E">
        <w:rPr>
          <w:rFonts w:ascii="Times New Roman" w:hAnsi="Times New Roman" w:cs="Times New Roman"/>
          <w:bCs/>
          <w:color w:val="auto"/>
        </w:rPr>
        <w:t xml:space="preserve">Mr. Bill Gorham </w:t>
      </w:r>
      <w:r w:rsidR="00F40E3C" w:rsidRPr="00793B5E">
        <w:rPr>
          <w:rFonts w:ascii="Times New Roman" w:hAnsi="Times New Roman" w:cs="Times New Roman"/>
          <w:bCs/>
          <w:color w:val="auto"/>
        </w:rPr>
        <w:t xml:space="preserve">(former ConCom Commissioner) </w:t>
      </w:r>
      <w:r w:rsidR="00910CC5" w:rsidRPr="00793B5E">
        <w:rPr>
          <w:rFonts w:ascii="Times New Roman" w:hAnsi="Times New Roman" w:cs="Times New Roman"/>
          <w:bCs/>
          <w:color w:val="auto"/>
        </w:rPr>
        <w:t xml:space="preserve">asked for further clarification by the applicant on the infiltration system, grading and </w:t>
      </w:r>
      <w:r w:rsidR="00481F77">
        <w:rPr>
          <w:rFonts w:ascii="Times New Roman" w:hAnsi="Times New Roman" w:cs="Times New Roman"/>
          <w:bCs/>
          <w:color w:val="auto"/>
        </w:rPr>
        <w:t>s</w:t>
      </w:r>
      <w:r w:rsidR="00910CC5" w:rsidRPr="00793B5E">
        <w:rPr>
          <w:rFonts w:ascii="Times New Roman" w:hAnsi="Times New Roman" w:cs="Times New Roman"/>
          <w:bCs/>
          <w:color w:val="auto"/>
        </w:rPr>
        <w:t>tormwater systems</w:t>
      </w:r>
      <w:r w:rsidR="00F40E3C" w:rsidRPr="00793B5E">
        <w:rPr>
          <w:rFonts w:ascii="Times New Roman" w:hAnsi="Times New Roman" w:cs="Times New Roman"/>
          <w:bCs/>
          <w:color w:val="auto"/>
        </w:rPr>
        <w:t xml:space="preserve">. </w:t>
      </w:r>
      <w:r w:rsidRPr="00793B5E">
        <w:rPr>
          <w:rFonts w:ascii="Times New Roman" w:hAnsi="Times New Roman" w:cs="Times New Roman"/>
          <w:bCs/>
          <w:color w:val="auto"/>
        </w:rPr>
        <w:t xml:space="preserve"> </w:t>
      </w:r>
    </w:p>
    <w:p w14:paraId="67BABE42" w14:textId="0221E1DE" w:rsidR="00910CC5" w:rsidRPr="00793B5E" w:rsidRDefault="00910CC5" w:rsidP="00883E20">
      <w:pPr>
        <w:pStyle w:val="ListParagraph"/>
        <w:tabs>
          <w:tab w:val="left" w:pos="360"/>
          <w:tab w:val="left" w:pos="810"/>
          <w:tab w:val="left" w:pos="900"/>
        </w:tabs>
        <w:spacing w:after="40" w:line="240" w:lineRule="auto"/>
        <w:rPr>
          <w:rFonts w:ascii="Times New Roman" w:hAnsi="Times New Roman" w:cs="Times New Roman"/>
          <w:bCs/>
          <w:color w:val="auto"/>
        </w:rPr>
      </w:pPr>
    </w:p>
    <w:p w14:paraId="0631B301" w14:textId="1CAC22EE" w:rsidR="00CD6AA4" w:rsidRPr="00793B5E" w:rsidRDefault="00910CC5" w:rsidP="00CD6AA4">
      <w:pPr>
        <w:pStyle w:val="ListParagraph"/>
        <w:tabs>
          <w:tab w:val="left" w:pos="360"/>
          <w:tab w:val="left" w:pos="810"/>
          <w:tab w:val="left" w:pos="900"/>
        </w:tabs>
        <w:spacing w:after="40" w:line="240" w:lineRule="auto"/>
        <w:rPr>
          <w:rFonts w:ascii="Times New Roman" w:hAnsi="Times New Roman" w:cs="Times New Roman"/>
          <w:bCs/>
          <w:color w:val="auto"/>
        </w:rPr>
      </w:pPr>
      <w:r w:rsidRPr="00793B5E">
        <w:rPr>
          <w:rFonts w:ascii="Times New Roman" w:hAnsi="Times New Roman" w:cs="Times New Roman"/>
          <w:bCs/>
          <w:color w:val="auto"/>
        </w:rPr>
        <w:t xml:space="preserve">John Rice, </w:t>
      </w:r>
      <w:r w:rsidR="00481F77">
        <w:rPr>
          <w:rFonts w:ascii="Times New Roman" w:hAnsi="Times New Roman" w:cs="Times New Roman"/>
          <w:bCs/>
          <w:color w:val="auto"/>
        </w:rPr>
        <w:t>23 Hillsdale Road,</w:t>
      </w:r>
      <w:r w:rsidRPr="00793B5E">
        <w:rPr>
          <w:rFonts w:ascii="Times New Roman" w:hAnsi="Times New Roman" w:cs="Times New Roman"/>
          <w:bCs/>
          <w:color w:val="auto"/>
        </w:rPr>
        <w:t xml:space="preserve"> stated that in his opinion the existing storm drain referenced by Mr. Gorham was insufficient, and caused overflow of water in the area which in turn created dangerous freezing conditions for the neighborhood children as it was directly across from the school bus stop. Additionally, he shared that the project proposed concerned him, as it would create more runoff.</w:t>
      </w:r>
    </w:p>
    <w:p w14:paraId="263DCDC9" w14:textId="736A145F" w:rsidR="00910CC5" w:rsidRPr="00793B5E" w:rsidRDefault="00910CC5" w:rsidP="00910CC5">
      <w:pPr>
        <w:pStyle w:val="ListParagraph"/>
        <w:tabs>
          <w:tab w:val="left" w:pos="360"/>
          <w:tab w:val="left" w:pos="810"/>
          <w:tab w:val="left" w:pos="900"/>
        </w:tabs>
        <w:spacing w:after="40" w:line="240" w:lineRule="auto"/>
        <w:rPr>
          <w:rFonts w:ascii="Times New Roman" w:hAnsi="Times New Roman" w:cs="Times New Roman"/>
          <w:bCs/>
          <w:color w:val="auto"/>
        </w:rPr>
      </w:pPr>
      <w:r w:rsidRPr="00793B5E">
        <w:rPr>
          <w:rFonts w:ascii="Times New Roman" w:hAnsi="Times New Roman" w:cs="Times New Roman"/>
          <w:bCs/>
          <w:color w:val="auto"/>
        </w:rPr>
        <w:t>The Commission stated that they would ask Engineering to asse</w:t>
      </w:r>
      <w:r w:rsidR="004D3373">
        <w:rPr>
          <w:rFonts w:ascii="Times New Roman" w:hAnsi="Times New Roman" w:cs="Times New Roman"/>
          <w:bCs/>
          <w:color w:val="auto"/>
        </w:rPr>
        <w:t>s</w:t>
      </w:r>
      <w:r w:rsidRPr="00793B5E">
        <w:rPr>
          <w:rFonts w:ascii="Times New Roman" w:hAnsi="Times New Roman" w:cs="Times New Roman"/>
          <w:bCs/>
          <w:color w:val="auto"/>
        </w:rPr>
        <w:t xml:space="preserve">s the catch basin located near the parcels in </w:t>
      </w:r>
      <w:r w:rsidR="00481F77">
        <w:rPr>
          <w:rFonts w:ascii="Times New Roman" w:hAnsi="Times New Roman" w:cs="Times New Roman"/>
          <w:bCs/>
          <w:color w:val="auto"/>
        </w:rPr>
        <w:t>late spring/early summer.</w:t>
      </w:r>
    </w:p>
    <w:p w14:paraId="56B47128" w14:textId="77777777" w:rsidR="00883E20" w:rsidRPr="00793B5E" w:rsidRDefault="00883E20" w:rsidP="00CD6AA4">
      <w:pPr>
        <w:tabs>
          <w:tab w:val="left" w:pos="720"/>
          <w:tab w:val="left" w:pos="810"/>
        </w:tabs>
        <w:spacing w:after="40" w:line="240" w:lineRule="auto"/>
        <w:rPr>
          <w:rFonts w:ascii="Times New Roman" w:hAnsi="Times New Roman" w:cs="Times New Roman"/>
          <w:bCs/>
          <w:color w:val="000000" w:themeColor="text1"/>
        </w:rPr>
      </w:pPr>
    </w:p>
    <w:p w14:paraId="75F0F9C8" w14:textId="7E2DFE0F" w:rsidR="002C6C42" w:rsidRPr="00793B5E" w:rsidRDefault="00F65E8C" w:rsidP="002C6C42">
      <w:pPr>
        <w:pStyle w:val="ListParagraph"/>
        <w:tabs>
          <w:tab w:val="left" w:pos="720"/>
          <w:tab w:val="left" w:pos="810"/>
        </w:tabs>
        <w:spacing w:after="40" w:line="240" w:lineRule="auto"/>
        <w:rPr>
          <w:rFonts w:ascii="Times New Roman" w:hAnsi="Times New Roman" w:cs="Times New Roman"/>
          <w:bCs/>
          <w:color w:val="000000" w:themeColor="text1"/>
        </w:rPr>
      </w:pPr>
      <w:r w:rsidRPr="00793B5E">
        <w:rPr>
          <w:rFonts w:ascii="Times New Roman" w:hAnsi="Times New Roman" w:cs="Times New Roman"/>
          <w:bCs/>
          <w:color w:val="000000" w:themeColor="text1"/>
        </w:rPr>
        <w:lastRenderedPageBreak/>
        <w:t xml:space="preserve">Commissioner Bugay made a motion to continue until </w:t>
      </w:r>
      <w:r w:rsidR="00CD6AA4" w:rsidRPr="00793B5E">
        <w:rPr>
          <w:rFonts w:ascii="Times New Roman" w:hAnsi="Times New Roman" w:cs="Times New Roman"/>
          <w:bCs/>
          <w:color w:val="000000" w:themeColor="text1"/>
        </w:rPr>
        <w:t>February 6th</w:t>
      </w:r>
      <w:r w:rsidR="00F1125A" w:rsidRPr="00793B5E">
        <w:rPr>
          <w:rFonts w:ascii="Times New Roman" w:hAnsi="Times New Roman" w:cs="Times New Roman"/>
          <w:bCs/>
          <w:color w:val="000000" w:themeColor="text1"/>
        </w:rPr>
        <w:t>, 2020</w:t>
      </w:r>
      <w:r w:rsidRPr="00793B5E">
        <w:rPr>
          <w:rFonts w:ascii="Times New Roman" w:hAnsi="Times New Roman" w:cs="Times New Roman"/>
          <w:bCs/>
          <w:color w:val="000000" w:themeColor="text1"/>
        </w:rPr>
        <w:t xml:space="preserve">.  Commissioner </w:t>
      </w:r>
      <w:r w:rsidR="00CD6AA4" w:rsidRPr="00793B5E">
        <w:rPr>
          <w:rFonts w:ascii="Times New Roman" w:hAnsi="Times New Roman" w:cs="Times New Roman"/>
          <w:bCs/>
          <w:color w:val="000000" w:themeColor="text1"/>
        </w:rPr>
        <w:t>Radner</w:t>
      </w:r>
      <w:r w:rsidR="00883E20" w:rsidRPr="00793B5E">
        <w:rPr>
          <w:rFonts w:ascii="Times New Roman" w:hAnsi="Times New Roman" w:cs="Times New Roman"/>
          <w:bCs/>
          <w:color w:val="000000" w:themeColor="text1"/>
        </w:rPr>
        <w:t xml:space="preserve"> </w:t>
      </w:r>
      <w:r w:rsidRPr="00793B5E">
        <w:rPr>
          <w:rFonts w:ascii="Times New Roman" w:hAnsi="Times New Roman" w:cs="Times New Roman"/>
          <w:bCs/>
          <w:color w:val="000000" w:themeColor="text1"/>
        </w:rPr>
        <w:t xml:space="preserve">seconded. All were in favor. </w:t>
      </w:r>
    </w:p>
    <w:p w14:paraId="2FEF9691" w14:textId="21E84F16" w:rsidR="00F65E8C" w:rsidRPr="00793B5E" w:rsidRDefault="00F65E8C" w:rsidP="00322A51">
      <w:pPr>
        <w:pStyle w:val="ListParagraph"/>
        <w:tabs>
          <w:tab w:val="left" w:pos="720"/>
          <w:tab w:val="left" w:pos="810"/>
        </w:tabs>
        <w:spacing w:after="40" w:line="240" w:lineRule="auto"/>
        <w:rPr>
          <w:rFonts w:ascii="Times New Roman" w:hAnsi="Times New Roman"/>
          <w:bCs/>
          <w:color w:val="000000" w:themeColor="text1"/>
        </w:rPr>
      </w:pPr>
    </w:p>
    <w:p w14:paraId="3BFE7156" w14:textId="3CCA6A56" w:rsidR="00F1125A" w:rsidRPr="00793B5E" w:rsidRDefault="00883E20" w:rsidP="00F1125A">
      <w:pPr>
        <w:pStyle w:val="ListParagraph"/>
        <w:numPr>
          <w:ilvl w:val="0"/>
          <w:numId w:val="12"/>
        </w:numPr>
        <w:tabs>
          <w:tab w:val="left" w:pos="360"/>
          <w:tab w:val="left" w:pos="810"/>
          <w:tab w:val="left" w:pos="900"/>
        </w:tabs>
        <w:spacing w:after="40" w:line="240" w:lineRule="auto"/>
        <w:rPr>
          <w:rFonts w:ascii="Times New Roman" w:hAnsi="Times New Roman"/>
          <w:color w:val="000000" w:themeColor="text1"/>
        </w:rPr>
      </w:pPr>
      <w:r w:rsidRPr="00793B5E">
        <w:rPr>
          <w:rFonts w:ascii="Times New Roman" w:hAnsi="Times New Roman"/>
          <w:b/>
          <w:bCs/>
          <w:color w:val="000000" w:themeColor="text1"/>
          <w:u w:val="single"/>
        </w:rPr>
        <w:t>8 Industrial Way</w:t>
      </w:r>
      <w:r w:rsidRPr="00793B5E">
        <w:rPr>
          <w:rFonts w:ascii="Times New Roman" w:hAnsi="Times New Roman"/>
          <w:b/>
          <w:bCs/>
          <w:color w:val="auto"/>
          <w:u w:val="single"/>
        </w:rPr>
        <w:t>, Hurley Wire and Cable, Applicant – Joe Murphy, Representative</w:t>
      </w:r>
      <w:r w:rsidRPr="00793B5E">
        <w:rPr>
          <w:rFonts w:ascii="Times New Roman" w:hAnsi="Times New Roman"/>
          <w:color w:val="auto"/>
        </w:rPr>
        <w:t xml:space="preserve"> – Major Stormwater Management Permit for the demolition of existing wooden addition and replacement with new steel structure with loading dock and access ramp (MSMP 2019-14).  </w:t>
      </w:r>
    </w:p>
    <w:p w14:paraId="2B1325A5" w14:textId="6BFAA6A8" w:rsidR="00C3792D" w:rsidRPr="00793B5E" w:rsidRDefault="00C3792D" w:rsidP="00C3792D">
      <w:pPr>
        <w:tabs>
          <w:tab w:val="left" w:pos="360"/>
          <w:tab w:val="left" w:pos="810"/>
          <w:tab w:val="left" w:pos="900"/>
        </w:tabs>
        <w:spacing w:after="40" w:line="240" w:lineRule="auto"/>
        <w:ind w:left="720"/>
        <w:rPr>
          <w:rFonts w:ascii="Times New Roman" w:hAnsi="Times New Roman"/>
          <w:color w:val="000000" w:themeColor="text1"/>
        </w:rPr>
      </w:pPr>
      <w:r w:rsidRPr="00793B5E">
        <w:rPr>
          <w:rFonts w:ascii="Times New Roman" w:hAnsi="Times New Roman"/>
          <w:color w:val="000000" w:themeColor="text1"/>
        </w:rPr>
        <w:t>A set of final  revised plans had not yet been received by the Commission</w:t>
      </w:r>
      <w:r w:rsidR="004D3373">
        <w:rPr>
          <w:rFonts w:ascii="Times New Roman" w:hAnsi="Times New Roman"/>
          <w:color w:val="000000" w:themeColor="text1"/>
        </w:rPr>
        <w:t xml:space="preserve"> as the aplicnt was still working on addressing commission comments</w:t>
      </w:r>
      <w:r w:rsidRPr="00793B5E">
        <w:rPr>
          <w:rFonts w:ascii="Times New Roman" w:hAnsi="Times New Roman"/>
          <w:color w:val="000000" w:themeColor="text1"/>
        </w:rPr>
        <w:t>.</w:t>
      </w:r>
    </w:p>
    <w:p w14:paraId="439EC857" w14:textId="4E86F934" w:rsidR="00DB5350" w:rsidRPr="00793B5E" w:rsidRDefault="00883E20" w:rsidP="00C3792D">
      <w:pPr>
        <w:tabs>
          <w:tab w:val="left" w:pos="360"/>
          <w:tab w:val="left" w:pos="810"/>
          <w:tab w:val="left" w:pos="900"/>
        </w:tabs>
        <w:spacing w:after="40" w:line="240" w:lineRule="auto"/>
        <w:ind w:left="720"/>
        <w:rPr>
          <w:rFonts w:ascii="Times New Roman" w:hAnsi="Times New Roman"/>
          <w:color w:val="000000" w:themeColor="text1"/>
        </w:rPr>
      </w:pPr>
      <w:r w:rsidRPr="00793B5E">
        <w:rPr>
          <w:rFonts w:ascii="Times New Roman" w:hAnsi="Times New Roman"/>
          <w:color w:val="auto"/>
        </w:rPr>
        <w:t>Commissioner Bugay</w:t>
      </w:r>
      <w:r w:rsidR="00C3792D" w:rsidRPr="00793B5E">
        <w:rPr>
          <w:rFonts w:ascii="Times New Roman" w:hAnsi="Times New Roman"/>
          <w:color w:val="auto"/>
        </w:rPr>
        <w:t xml:space="preserve"> </w:t>
      </w:r>
      <w:r w:rsidRPr="00793B5E">
        <w:rPr>
          <w:rFonts w:ascii="Times New Roman" w:hAnsi="Times New Roman"/>
          <w:color w:val="auto"/>
        </w:rPr>
        <w:t xml:space="preserve">made a motion to continue to </w:t>
      </w:r>
      <w:r w:rsidR="00C3792D" w:rsidRPr="00793B5E">
        <w:rPr>
          <w:rFonts w:ascii="Times New Roman" w:hAnsi="Times New Roman"/>
          <w:color w:val="auto"/>
        </w:rPr>
        <w:t>February 6th</w:t>
      </w:r>
      <w:r w:rsidRPr="00793B5E">
        <w:rPr>
          <w:rFonts w:ascii="Times New Roman" w:hAnsi="Times New Roman"/>
          <w:color w:val="auto"/>
        </w:rPr>
        <w:t xml:space="preserve">. Commissioner Hafrey seconded. All were in a favor. </w:t>
      </w:r>
    </w:p>
    <w:p w14:paraId="69931A3A" w14:textId="77777777" w:rsidR="00763C2C" w:rsidRPr="00793B5E" w:rsidRDefault="00763C2C" w:rsidP="00806F15">
      <w:pPr>
        <w:keepNext/>
        <w:tabs>
          <w:tab w:val="left" w:pos="360"/>
          <w:tab w:val="left" w:pos="810"/>
        </w:tabs>
        <w:spacing w:after="40"/>
        <w:rPr>
          <w:rFonts w:ascii="Times New Roman" w:hAnsi="Times New Roman" w:cs="Times New Roman"/>
          <w:bCs/>
          <w:color w:val="auto"/>
        </w:rPr>
      </w:pPr>
    </w:p>
    <w:p w14:paraId="4EB2174F" w14:textId="77777777" w:rsidR="00481F77" w:rsidRDefault="00763C2C" w:rsidP="00505095">
      <w:pPr>
        <w:pStyle w:val="ListParagraph"/>
        <w:numPr>
          <w:ilvl w:val="0"/>
          <w:numId w:val="12"/>
        </w:numPr>
        <w:rPr>
          <w:rFonts w:ascii="Times New Roman" w:hAnsi="Times New Roman"/>
          <w:color w:val="000000" w:themeColor="text1"/>
        </w:rPr>
      </w:pPr>
      <w:r w:rsidRPr="00793B5E">
        <w:rPr>
          <w:rFonts w:ascii="Times New Roman" w:hAnsi="Times New Roman"/>
          <w:b/>
          <w:bCs/>
          <w:color w:val="000000" w:themeColor="text1"/>
          <w:u w:val="single"/>
        </w:rPr>
        <w:t xml:space="preserve">7 Bussey Street, Barry Noone, </w:t>
      </w:r>
      <w:r w:rsidR="00FC6208" w:rsidRPr="00793B5E">
        <w:rPr>
          <w:rFonts w:ascii="Times New Roman" w:hAnsi="Times New Roman"/>
          <w:b/>
          <w:bCs/>
          <w:color w:val="000000" w:themeColor="text1"/>
          <w:u w:val="single"/>
        </w:rPr>
        <w:t>Applicant</w:t>
      </w:r>
      <w:r w:rsidRPr="00793B5E">
        <w:rPr>
          <w:rFonts w:ascii="Times New Roman" w:hAnsi="Times New Roman"/>
          <w:color w:val="000000" w:themeColor="text1"/>
        </w:rPr>
        <w:t xml:space="preserve"> – Demolition of an existing single-family dwelling and construction of a new </w:t>
      </w:r>
      <w:r w:rsidR="00A05C04" w:rsidRPr="00793B5E">
        <w:rPr>
          <w:rFonts w:ascii="Times New Roman" w:hAnsi="Times New Roman"/>
          <w:color w:val="000000" w:themeColor="text1"/>
        </w:rPr>
        <w:t>single-family</w:t>
      </w:r>
      <w:r w:rsidRPr="00793B5E">
        <w:rPr>
          <w:rFonts w:ascii="Times New Roman" w:hAnsi="Times New Roman"/>
          <w:color w:val="000000" w:themeColor="text1"/>
        </w:rPr>
        <w:t xml:space="preserve"> dwelling  (MSMP 2019-19).</w:t>
      </w:r>
      <w:r w:rsidR="00E05B15" w:rsidRPr="00793B5E">
        <w:rPr>
          <w:rFonts w:ascii="Times New Roman" w:hAnsi="Times New Roman"/>
          <w:color w:val="000000" w:themeColor="text1"/>
        </w:rPr>
        <w:t xml:space="preserve"> </w:t>
      </w:r>
      <w:r w:rsidR="00806F15" w:rsidRPr="00793B5E">
        <w:rPr>
          <w:rFonts w:ascii="Times New Roman" w:hAnsi="Times New Roman"/>
          <w:color w:val="000000" w:themeColor="text1"/>
        </w:rPr>
        <w:t xml:space="preserve"> </w:t>
      </w:r>
      <w:r w:rsidR="00883E20" w:rsidRPr="00793B5E">
        <w:rPr>
          <w:rFonts w:ascii="Times New Roman" w:hAnsi="Times New Roman"/>
          <w:color w:val="000000" w:themeColor="text1"/>
        </w:rPr>
        <w:t>Haley Olley</w:t>
      </w:r>
      <w:r w:rsidR="00806F15" w:rsidRPr="00793B5E">
        <w:rPr>
          <w:rFonts w:ascii="Times New Roman" w:hAnsi="Times New Roman"/>
          <w:color w:val="000000" w:themeColor="text1"/>
        </w:rPr>
        <w:t xml:space="preserve"> and </w:t>
      </w:r>
      <w:r w:rsidR="00C3792D" w:rsidRPr="00793B5E">
        <w:rPr>
          <w:rFonts w:ascii="Times New Roman" w:hAnsi="Times New Roman"/>
          <w:color w:val="000000" w:themeColor="text1"/>
        </w:rPr>
        <w:t xml:space="preserve">Paul Lindholm were present. </w:t>
      </w:r>
    </w:p>
    <w:p w14:paraId="0E07FC47" w14:textId="77777777" w:rsidR="00481F77" w:rsidRDefault="00481F77" w:rsidP="00481F77">
      <w:pPr>
        <w:pStyle w:val="ListParagraph"/>
        <w:rPr>
          <w:rFonts w:ascii="Times New Roman" w:hAnsi="Times New Roman"/>
          <w:color w:val="000000" w:themeColor="text1"/>
        </w:rPr>
      </w:pPr>
    </w:p>
    <w:p w14:paraId="3156803B" w14:textId="0B41D07B" w:rsidR="00B1191E" w:rsidRPr="00793B5E" w:rsidRDefault="00C3792D" w:rsidP="00481F77">
      <w:pPr>
        <w:pStyle w:val="ListParagraph"/>
        <w:rPr>
          <w:rFonts w:ascii="Times New Roman" w:hAnsi="Times New Roman"/>
          <w:color w:val="000000" w:themeColor="text1"/>
        </w:rPr>
      </w:pPr>
      <w:r w:rsidRPr="00793B5E">
        <w:rPr>
          <w:rFonts w:ascii="Times New Roman" w:hAnsi="Times New Roman"/>
          <w:color w:val="000000" w:themeColor="text1"/>
        </w:rPr>
        <w:t xml:space="preserve">Mr. </w:t>
      </w:r>
      <w:r w:rsidR="00E85A32" w:rsidRPr="00793B5E">
        <w:rPr>
          <w:rFonts w:ascii="Times New Roman" w:hAnsi="Times New Roman"/>
          <w:color w:val="000000" w:themeColor="text1"/>
        </w:rPr>
        <w:t>Lindholm</w:t>
      </w:r>
      <w:r w:rsidRPr="00793B5E">
        <w:rPr>
          <w:rFonts w:ascii="Times New Roman" w:hAnsi="Times New Roman"/>
          <w:color w:val="000000" w:themeColor="text1"/>
        </w:rPr>
        <w:t xml:space="preserve"> </w:t>
      </w:r>
      <w:r w:rsidR="00481F77">
        <w:rPr>
          <w:rFonts w:ascii="Times New Roman" w:hAnsi="Times New Roman"/>
          <w:color w:val="000000" w:themeColor="text1"/>
        </w:rPr>
        <w:t>was added to the</w:t>
      </w:r>
      <w:r w:rsidRPr="00793B5E">
        <w:rPr>
          <w:rFonts w:ascii="Times New Roman" w:hAnsi="Times New Roman"/>
          <w:color w:val="000000" w:themeColor="text1"/>
        </w:rPr>
        <w:t xml:space="preserve"> project</w:t>
      </w:r>
      <w:r w:rsidR="00481F77">
        <w:rPr>
          <w:rFonts w:ascii="Times New Roman" w:hAnsi="Times New Roman"/>
          <w:color w:val="000000" w:themeColor="text1"/>
        </w:rPr>
        <w:t xml:space="preserve"> team</w:t>
      </w:r>
      <w:r w:rsidRPr="00793B5E">
        <w:rPr>
          <w:rFonts w:ascii="Times New Roman" w:hAnsi="Times New Roman"/>
          <w:color w:val="000000" w:themeColor="text1"/>
        </w:rPr>
        <w:t xml:space="preserve">.  He presented a revised plan showing </w:t>
      </w:r>
      <w:r w:rsidR="00481F77">
        <w:rPr>
          <w:rFonts w:ascii="Times New Roman" w:hAnsi="Times New Roman"/>
          <w:color w:val="000000" w:themeColor="text1"/>
        </w:rPr>
        <w:t xml:space="preserve">a subsurface infiltration system that was less than 10 ft from the house and property </w:t>
      </w:r>
      <w:r w:rsidR="00F3540B">
        <w:rPr>
          <w:rFonts w:ascii="Times New Roman" w:hAnsi="Times New Roman"/>
          <w:color w:val="000000" w:themeColor="text1"/>
        </w:rPr>
        <w:t>line but</w:t>
      </w:r>
      <w:r w:rsidR="00481F77">
        <w:rPr>
          <w:rFonts w:ascii="Times New Roman" w:hAnsi="Times New Roman"/>
          <w:color w:val="000000" w:themeColor="text1"/>
        </w:rPr>
        <w:t xml:space="preserve"> would require a waiver since it would not store more </w:t>
      </w:r>
      <w:r w:rsidRPr="00793B5E">
        <w:rPr>
          <w:rFonts w:ascii="Times New Roman" w:hAnsi="Times New Roman"/>
          <w:color w:val="000000" w:themeColor="text1"/>
        </w:rPr>
        <w:t xml:space="preserve">than 2” </w:t>
      </w:r>
      <w:r w:rsidR="00481F77">
        <w:rPr>
          <w:rFonts w:ascii="Times New Roman" w:hAnsi="Times New Roman"/>
          <w:color w:val="000000" w:themeColor="text1"/>
        </w:rPr>
        <w:t xml:space="preserve">of stormwater from the total </w:t>
      </w:r>
      <w:r w:rsidRPr="00793B5E">
        <w:rPr>
          <w:rFonts w:ascii="Times New Roman" w:hAnsi="Times New Roman"/>
          <w:color w:val="000000" w:themeColor="text1"/>
        </w:rPr>
        <w:t xml:space="preserve">impervious surface of the site.  He </w:t>
      </w:r>
      <w:r w:rsidR="00481F77">
        <w:rPr>
          <w:rFonts w:ascii="Times New Roman" w:hAnsi="Times New Roman"/>
          <w:color w:val="000000" w:themeColor="text1"/>
        </w:rPr>
        <w:t xml:space="preserve">asked the Commission to opine on whether they would be open to </w:t>
      </w:r>
      <w:r w:rsidR="00E85A32" w:rsidRPr="00793B5E">
        <w:rPr>
          <w:rFonts w:ascii="Times New Roman" w:hAnsi="Times New Roman"/>
          <w:color w:val="000000" w:themeColor="text1"/>
        </w:rPr>
        <w:t xml:space="preserve">a waiver request for the full amount due to the limited size of the site and depth to groundwater. The current planting plan provided </w:t>
      </w:r>
      <w:r w:rsidR="00587FC7" w:rsidRPr="00793B5E">
        <w:rPr>
          <w:rFonts w:ascii="Times New Roman" w:hAnsi="Times New Roman"/>
          <w:color w:val="000000" w:themeColor="text1"/>
        </w:rPr>
        <w:t>was</w:t>
      </w:r>
      <w:r w:rsidR="00E85A32" w:rsidRPr="00793B5E">
        <w:rPr>
          <w:rFonts w:ascii="Times New Roman" w:hAnsi="Times New Roman"/>
          <w:color w:val="000000" w:themeColor="text1"/>
        </w:rPr>
        <w:t xml:space="preserve"> </w:t>
      </w:r>
      <w:r w:rsidR="00481F77">
        <w:rPr>
          <w:rFonts w:ascii="Times New Roman" w:hAnsi="Times New Roman"/>
          <w:color w:val="000000" w:themeColor="text1"/>
        </w:rPr>
        <w:t>discussed and deemed adequate</w:t>
      </w:r>
      <w:r w:rsidR="00E85A32" w:rsidRPr="00793B5E">
        <w:rPr>
          <w:rFonts w:ascii="Times New Roman" w:hAnsi="Times New Roman"/>
          <w:color w:val="000000" w:themeColor="text1"/>
        </w:rPr>
        <w:t xml:space="preserve">.  The Commission </w:t>
      </w:r>
      <w:r w:rsidR="00481F77">
        <w:rPr>
          <w:rFonts w:ascii="Times New Roman" w:hAnsi="Times New Roman"/>
          <w:color w:val="000000" w:themeColor="text1"/>
        </w:rPr>
        <w:t xml:space="preserve">stated that they were amenable to a waiver request due to the small size of the lot. </w:t>
      </w:r>
    </w:p>
    <w:p w14:paraId="769F01A9" w14:textId="2CA1C9FD" w:rsidR="00F65E8C" w:rsidRPr="00793B5E" w:rsidRDefault="00FC6208" w:rsidP="00F1125A">
      <w:pPr>
        <w:tabs>
          <w:tab w:val="left" w:pos="360"/>
          <w:tab w:val="left" w:pos="810"/>
        </w:tabs>
        <w:spacing w:after="40"/>
        <w:ind w:left="720"/>
        <w:rPr>
          <w:rFonts w:ascii="Times New Roman" w:hAnsi="Times New Roman"/>
          <w:color w:val="000000" w:themeColor="text1"/>
        </w:rPr>
      </w:pPr>
      <w:r w:rsidRPr="00793B5E">
        <w:rPr>
          <w:rFonts w:ascii="Times New Roman" w:hAnsi="Times New Roman"/>
          <w:color w:val="000000" w:themeColor="text1"/>
        </w:rPr>
        <w:t xml:space="preserve">Commissioner Bugay made a motion to continue until  </w:t>
      </w:r>
      <w:r w:rsidR="00E85A32" w:rsidRPr="00793B5E">
        <w:rPr>
          <w:rFonts w:ascii="Times New Roman" w:hAnsi="Times New Roman"/>
          <w:color w:val="000000" w:themeColor="text1"/>
        </w:rPr>
        <w:t>February 6</w:t>
      </w:r>
      <w:r w:rsidR="00036A4D">
        <w:rPr>
          <w:rFonts w:ascii="Times New Roman" w:hAnsi="Times New Roman"/>
          <w:color w:val="000000" w:themeColor="text1"/>
        </w:rPr>
        <w:t>, 2020</w:t>
      </w:r>
      <w:r w:rsidRPr="00793B5E">
        <w:rPr>
          <w:rFonts w:ascii="Times New Roman" w:hAnsi="Times New Roman"/>
          <w:color w:val="000000" w:themeColor="text1"/>
        </w:rPr>
        <w:t xml:space="preserve">, Commissioner </w:t>
      </w:r>
      <w:r w:rsidR="00E85A32" w:rsidRPr="00793B5E">
        <w:rPr>
          <w:rFonts w:ascii="Times New Roman" w:hAnsi="Times New Roman"/>
          <w:color w:val="000000" w:themeColor="text1"/>
        </w:rPr>
        <w:t xml:space="preserve">Gauthier </w:t>
      </w:r>
      <w:r w:rsidRPr="00793B5E">
        <w:rPr>
          <w:rFonts w:ascii="Times New Roman" w:hAnsi="Times New Roman"/>
          <w:color w:val="000000" w:themeColor="text1"/>
        </w:rPr>
        <w:t xml:space="preserve">seconded. All were in favor. </w:t>
      </w:r>
    </w:p>
    <w:p w14:paraId="3C78DDE9" w14:textId="77777777" w:rsidR="00B26BD2" w:rsidRPr="00793B5E" w:rsidRDefault="00B26BD2" w:rsidP="00385F37">
      <w:pPr>
        <w:pStyle w:val="Default"/>
        <w:tabs>
          <w:tab w:val="left" w:pos="540"/>
          <w:tab w:val="left" w:pos="990"/>
        </w:tabs>
        <w:spacing w:after="40"/>
        <w:rPr>
          <w:b/>
          <w:color w:val="auto"/>
          <w:sz w:val="22"/>
          <w:szCs w:val="22"/>
        </w:rPr>
      </w:pPr>
    </w:p>
    <w:p w14:paraId="1442A544" w14:textId="414E41C5" w:rsidR="00525C92" w:rsidRDefault="00883E20" w:rsidP="00587FC7">
      <w:pPr>
        <w:pStyle w:val="ListParagraph"/>
        <w:numPr>
          <w:ilvl w:val="0"/>
          <w:numId w:val="12"/>
        </w:numPr>
        <w:tabs>
          <w:tab w:val="left" w:pos="810"/>
          <w:tab w:val="left" w:pos="900"/>
        </w:tabs>
        <w:spacing w:after="40"/>
        <w:rPr>
          <w:rFonts w:ascii="Times New Roman" w:hAnsi="Times New Roman" w:cs="Times New Roman"/>
          <w:color w:val="auto"/>
          <w:u w:val="single"/>
        </w:rPr>
      </w:pPr>
      <w:r w:rsidRPr="00793B5E">
        <w:rPr>
          <w:rFonts w:ascii="Times New Roman" w:hAnsi="Times New Roman"/>
          <w:b/>
          <w:bCs/>
          <w:color w:val="auto"/>
          <w:u w:val="single"/>
        </w:rPr>
        <w:t>140 West Jersey Street, Supreme Development, Inc – Giorgio Petruzziello, Applicant – Michael Carter, GCG Associates, Inc., Representative</w:t>
      </w:r>
      <w:r w:rsidRPr="00793B5E">
        <w:rPr>
          <w:rFonts w:ascii="Times New Roman" w:hAnsi="Times New Roman"/>
          <w:color w:val="auto"/>
        </w:rPr>
        <w:t xml:space="preserve"> – Construction of a new SFD on an undeveloped portion of a lot (MSMP 2019-20.)</w:t>
      </w:r>
      <w:r w:rsidR="00B80A8F" w:rsidRPr="00793B5E">
        <w:rPr>
          <w:rFonts w:ascii="Times New Roman" w:hAnsi="Times New Roman"/>
          <w:color w:val="auto"/>
        </w:rPr>
        <w:t xml:space="preserve"> </w:t>
      </w:r>
      <w:r w:rsidR="00525C92">
        <w:rPr>
          <w:rFonts w:ascii="Times New Roman" w:hAnsi="Times New Roman"/>
          <w:color w:val="auto"/>
        </w:rPr>
        <w:t>Michael Carter and Giorgio Petruzziello were present</w:t>
      </w:r>
      <w:r w:rsidR="00525C92" w:rsidRPr="00525C92">
        <w:rPr>
          <w:rFonts w:ascii="Times New Roman" w:hAnsi="Times New Roman" w:cs="Times New Roman"/>
          <w:color w:val="auto"/>
          <w:u w:val="single"/>
        </w:rPr>
        <w:t>.</w:t>
      </w:r>
    </w:p>
    <w:p w14:paraId="723DF67C" w14:textId="77777777" w:rsidR="00525C92" w:rsidRPr="00525C92" w:rsidRDefault="00525C92" w:rsidP="00525C92">
      <w:pPr>
        <w:pStyle w:val="ListParagraph"/>
        <w:tabs>
          <w:tab w:val="left" w:pos="810"/>
          <w:tab w:val="left" w:pos="900"/>
        </w:tabs>
        <w:spacing w:after="40"/>
        <w:rPr>
          <w:rFonts w:ascii="Times New Roman" w:hAnsi="Times New Roman" w:cs="Times New Roman"/>
          <w:color w:val="auto"/>
          <w:u w:val="single"/>
        </w:rPr>
      </w:pPr>
    </w:p>
    <w:p w14:paraId="22D038CE" w14:textId="740C90AF" w:rsidR="00587FC7" w:rsidRPr="00793B5E" w:rsidRDefault="00525C92" w:rsidP="00525C92">
      <w:pPr>
        <w:pStyle w:val="ListParagraph"/>
        <w:tabs>
          <w:tab w:val="left" w:pos="810"/>
          <w:tab w:val="left" w:pos="900"/>
        </w:tabs>
        <w:spacing w:after="40"/>
        <w:rPr>
          <w:rFonts w:ascii="Times New Roman" w:hAnsi="Times New Roman" w:cs="Times New Roman"/>
          <w:color w:val="auto"/>
          <w:u w:val="single"/>
        </w:rPr>
      </w:pPr>
      <w:r>
        <w:rPr>
          <w:rFonts w:ascii="Times New Roman" w:hAnsi="Times New Roman"/>
          <w:color w:val="auto"/>
        </w:rPr>
        <w:t>Mr. Carter</w:t>
      </w:r>
      <w:r w:rsidR="00B80A8F" w:rsidRPr="00793B5E">
        <w:rPr>
          <w:rFonts w:ascii="Times New Roman" w:hAnsi="Times New Roman"/>
          <w:color w:val="auto"/>
        </w:rPr>
        <w:t xml:space="preserve"> </w:t>
      </w:r>
      <w:r w:rsidR="007168DE" w:rsidRPr="00793B5E">
        <w:rPr>
          <w:rFonts w:ascii="Times New Roman" w:hAnsi="Times New Roman"/>
          <w:color w:val="auto"/>
        </w:rPr>
        <w:t xml:space="preserve">presented </w:t>
      </w:r>
      <w:r w:rsidR="00587FC7" w:rsidRPr="00793B5E">
        <w:rPr>
          <w:rFonts w:ascii="Times New Roman" w:hAnsi="Times New Roman"/>
          <w:color w:val="auto"/>
        </w:rPr>
        <w:t xml:space="preserve">a revised plan </w:t>
      </w:r>
      <w:r>
        <w:rPr>
          <w:rFonts w:ascii="Times New Roman" w:hAnsi="Times New Roman"/>
          <w:color w:val="auto"/>
        </w:rPr>
        <w:t xml:space="preserve">that included </w:t>
      </w:r>
      <w:r w:rsidR="00587FC7" w:rsidRPr="00793B5E">
        <w:rPr>
          <w:rFonts w:ascii="Times New Roman" w:hAnsi="Times New Roman"/>
          <w:color w:val="auto"/>
        </w:rPr>
        <w:t xml:space="preserve">the </w:t>
      </w:r>
      <w:r w:rsidR="00587FC7" w:rsidRPr="00793B5E">
        <w:rPr>
          <w:rFonts w:ascii="Times New Roman" w:hAnsi="Times New Roman" w:cs="Times New Roman"/>
          <w:color w:val="auto"/>
        </w:rPr>
        <w:t xml:space="preserve">tree protection detail, drawn to scale with construction fencing along drip line. </w:t>
      </w:r>
      <w:r>
        <w:rPr>
          <w:rFonts w:ascii="Times New Roman" w:hAnsi="Times New Roman" w:cs="Times New Roman"/>
          <w:color w:val="auto"/>
        </w:rPr>
        <w:t>The i</w:t>
      </w:r>
      <w:r w:rsidR="00587FC7" w:rsidRPr="00793B5E">
        <w:rPr>
          <w:rFonts w:ascii="Times New Roman" w:hAnsi="Times New Roman" w:cs="Times New Roman"/>
          <w:color w:val="auto"/>
        </w:rPr>
        <w:t xml:space="preserve">nfiltration </w:t>
      </w:r>
      <w:r>
        <w:rPr>
          <w:rFonts w:ascii="Times New Roman" w:hAnsi="Times New Roman" w:cs="Times New Roman"/>
          <w:color w:val="auto"/>
        </w:rPr>
        <w:t>s</w:t>
      </w:r>
      <w:r w:rsidR="00587FC7" w:rsidRPr="00793B5E">
        <w:rPr>
          <w:rFonts w:ascii="Times New Roman" w:hAnsi="Times New Roman" w:cs="Times New Roman"/>
          <w:color w:val="auto"/>
        </w:rPr>
        <w:t>ystem</w:t>
      </w:r>
      <w:r>
        <w:rPr>
          <w:rFonts w:ascii="Times New Roman" w:hAnsi="Times New Roman" w:cs="Times New Roman"/>
          <w:color w:val="auto"/>
        </w:rPr>
        <w:t xml:space="preserve"> detail was revised to </w:t>
      </w:r>
      <w:r w:rsidR="00036A4D">
        <w:rPr>
          <w:rFonts w:ascii="Times New Roman" w:hAnsi="Times New Roman" w:cs="Times New Roman"/>
          <w:color w:val="auto"/>
        </w:rPr>
        <w:t>include double-</w:t>
      </w:r>
      <w:r w:rsidR="00587FC7" w:rsidRPr="00793B5E">
        <w:rPr>
          <w:rFonts w:ascii="Times New Roman" w:hAnsi="Times New Roman" w:cs="Times New Roman"/>
          <w:color w:val="auto"/>
        </w:rPr>
        <w:t xml:space="preserve">washed stone, and filter fabric on the  top and sides only.  </w:t>
      </w:r>
      <w:r w:rsidR="00036A4D">
        <w:rPr>
          <w:rFonts w:ascii="Times New Roman" w:hAnsi="Times New Roman" w:cs="Times New Roman"/>
          <w:color w:val="auto"/>
        </w:rPr>
        <w:t>T</w:t>
      </w:r>
      <w:r w:rsidR="00587FC7" w:rsidRPr="00793B5E">
        <w:rPr>
          <w:rFonts w:ascii="Times New Roman" w:hAnsi="Times New Roman" w:cs="Times New Roman"/>
          <w:color w:val="auto"/>
        </w:rPr>
        <w:t>he storage capacity calcs</w:t>
      </w:r>
      <w:r w:rsidR="00036A4D">
        <w:rPr>
          <w:rFonts w:ascii="Times New Roman" w:hAnsi="Times New Roman" w:cs="Times New Roman"/>
          <w:color w:val="auto"/>
        </w:rPr>
        <w:t xml:space="preserve"> were revised using a 30% void ratio, rather than </w:t>
      </w:r>
      <w:r w:rsidR="00587FC7" w:rsidRPr="00793B5E">
        <w:rPr>
          <w:rFonts w:ascii="Times New Roman" w:hAnsi="Times New Roman" w:cs="Times New Roman"/>
          <w:color w:val="auto"/>
        </w:rPr>
        <w:t xml:space="preserve">40%. </w:t>
      </w:r>
      <w:r w:rsidR="00036A4D">
        <w:rPr>
          <w:rFonts w:ascii="Times New Roman" w:hAnsi="Times New Roman" w:cs="Times New Roman"/>
          <w:color w:val="auto"/>
        </w:rPr>
        <w:t>They also i</w:t>
      </w:r>
      <w:r w:rsidR="00587FC7" w:rsidRPr="00793B5E">
        <w:rPr>
          <w:rFonts w:ascii="Times New Roman" w:hAnsi="Times New Roman" w:cs="Times New Roman"/>
          <w:color w:val="auto"/>
        </w:rPr>
        <w:t>ncluded the pervious paver in the Hydrocad report</w:t>
      </w:r>
      <w:r w:rsidR="00036A4D">
        <w:rPr>
          <w:rFonts w:ascii="Times New Roman" w:hAnsi="Times New Roman" w:cs="Times New Roman"/>
          <w:color w:val="auto"/>
        </w:rPr>
        <w:t>, p</w:t>
      </w:r>
      <w:r w:rsidR="00587FC7" w:rsidRPr="00793B5E">
        <w:rPr>
          <w:rFonts w:ascii="Times New Roman" w:hAnsi="Times New Roman" w:cs="Times New Roman"/>
          <w:color w:val="auto"/>
        </w:rPr>
        <w:t xml:space="preserve">rovided test pit data from a nearby property and </w:t>
      </w:r>
      <w:r w:rsidR="00036A4D">
        <w:rPr>
          <w:rFonts w:ascii="Times New Roman" w:hAnsi="Times New Roman" w:cs="Times New Roman"/>
          <w:color w:val="auto"/>
        </w:rPr>
        <w:t xml:space="preserve">updated the </w:t>
      </w:r>
      <w:r w:rsidR="00587FC7" w:rsidRPr="00793B5E">
        <w:rPr>
          <w:rFonts w:ascii="Times New Roman" w:hAnsi="Times New Roman" w:cs="Times New Roman"/>
          <w:color w:val="auto"/>
        </w:rPr>
        <w:t xml:space="preserve">O&amp;M plan with </w:t>
      </w:r>
      <w:r w:rsidR="00036A4D">
        <w:rPr>
          <w:rFonts w:ascii="Times New Roman" w:hAnsi="Times New Roman" w:cs="Times New Roman"/>
          <w:color w:val="auto"/>
        </w:rPr>
        <w:t xml:space="preserve">the </w:t>
      </w:r>
      <w:r w:rsidR="00587FC7" w:rsidRPr="00793B5E">
        <w:rPr>
          <w:rFonts w:ascii="Times New Roman" w:hAnsi="Times New Roman" w:cs="Times New Roman"/>
          <w:color w:val="auto"/>
        </w:rPr>
        <w:t xml:space="preserve">correct address and plan date.   </w:t>
      </w:r>
      <w:r w:rsidR="00A50794" w:rsidRPr="00793B5E">
        <w:rPr>
          <w:rFonts w:ascii="Times New Roman" w:hAnsi="Times New Roman" w:cs="Times New Roman"/>
          <w:color w:val="auto"/>
        </w:rPr>
        <w:t>The project was found to be  in compliance with the regulations of the Conservation Commiss</w:t>
      </w:r>
      <w:r w:rsidR="00036A4D">
        <w:rPr>
          <w:rFonts w:ascii="Times New Roman" w:hAnsi="Times New Roman" w:cs="Times New Roman"/>
          <w:color w:val="auto"/>
        </w:rPr>
        <w:t>i</w:t>
      </w:r>
      <w:r w:rsidR="00A50794" w:rsidRPr="00793B5E">
        <w:rPr>
          <w:rFonts w:ascii="Times New Roman" w:hAnsi="Times New Roman" w:cs="Times New Roman"/>
          <w:color w:val="auto"/>
        </w:rPr>
        <w:t>on.</w:t>
      </w:r>
    </w:p>
    <w:p w14:paraId="5C49C95F" w14:textId="29200C08" w:rsidR="00F124D0" w:rsidRPr="00793B5E" w:rsidRDefault="00F124D0" w:rsidP="00B80A8F">
      <w:pPr>
        <w:pStyle w:val="ListParagraph"/>
        <w:tabs>
          <w:tab w:val="left" w:pos="810"/>
          <w:tab w:val="left" w:pos="900"/>
        </w:tabs>
        <w:spacing w:after="40"/>
        <w:rPr>
          <w:rFonts w:ascii="Times New Roman" w:hAnsi="Times New Roman" w:cs="Times New Roman"/>
          <w:color w:val="auto"/>
        </w:rPr>
      </w:pPr>
    </w:p>
    <w:p w14:paraId="4759EDFD" w14:textId="56BA58B7" w:rsidR="00B80A8F" w:rsidRPr="00793B5E" w:rsidRDefault="00B80A8F" w:rsidP="00B80A8F">
      <w:pPr>
        <w:pStyle w:val="ListParagraph"/>
        <w:tabs>
          <w:tab w:val="left" w:pos="810"/>
          <w:tab w:val="left" w:pos="900"/>
        </w:tabs>
        <w:spacing w:after="40"/>
        <w:rPr>
          <w:rFonts w:ascii="Times New Roman" w:hAnsi="Times New Roman" w:cs="Times New Roman"/>
          <w:color w:val="auto"/>
          <w:u w:val="single"/>
        </w:rPr>
      </w:pPr>
      <w:r w:rsidRPr="00793B5E">
        <w:rPr>
          <w:rFonts w:ascii="Times New Roman" w:hAnsi="Times New Roman" w:cs="Times New Roman"/>
          <w:color w:val="auto"/>
        </w:rPr>
        <w:t xml:space="preserve">Commissioner Bugay made a motion to </w:t>
      </w:r>
      <w:r w:rsidR="00036A4D">
        <w:rPr>
          <w:rFonts w:ascii="Times New Roman" w:hAnsi="Times New Roman" w:cs="Times New Roman"/>
          <w:color w:val="auto"/>
        </w:rPr>
        <w:t xml:space="preserve">close the hearing and </w:t>
      </w:r>
      <w:r w:rsidR="00A50794" w:rsidRPr="00793B5E">
        <w:rPr>
          <w:rFonts w:ascii="Times New Roman" w:hAnsi="Times New Roman" w:cs="Times New Roman"/>
          <w:color w:val="auto"/>
        </w:rPr>
        <w:t>issue the Major Stormwater Management Permit,</w:t>
      </w:r>
      <w:r w:rsidRPr="00793B5E">
        <w:rPr>
          <w:rFonts w:ascii="Times New Roman" w:hAnsi="Times New Roman" w:cs="Times New Roman"/>
          <w:color w:val="auto"/>
        </w:rPr>
        <w:t xml:space="preserve"> Commissioner </w:t>
      </w:r>
      <w:r w:rsidR="00A50794" w:rsidRPr="00793B5E">
        <w:rPr>
          <w:rFonts w:ascii="Times New Roman" w:hAnsi="Times New Roman" w:cs="Times New Roman"/>
          <w:color w:val="auto"/>
        </w:rPr>
        <w:t>Radner</w:t>
      </w:r>
      <w:r w:rsidRPr="00793B5E">
        <w:rPr>
          <w:rFonts w:ascii="Times New Roman" w:hAnsi="Times New Roman" w:cs="Times New Roman"/>
          <w:color w:val="auto"/>
        </w:rPr>
        <w:t xml:space="preserve"> sounded.  All were in favor. </w:t>
      </w:r>
    </w:p>
    <w:p w14:paraId="453BE651" w14:textId="4E473D46" w:rsidR="00B80A8F" w:rsidRPr="00793B5E" w:rsidRDefault="00B80A8F" w:rsidP="00B80A8F">
      <w:pPr>
        <w:pStyle w:val="ListParagraph"/>
        <w:tabs>
          <w:tab w:val="left" w:pos="810"/>
          <w:tab w:val="left" w:pos="900"/>
        </w:tabs>
        <w:spacing w:after="40"/>
        <w:rPr>
          <w:rFonts w:ascii="Times New Roman" w:hAnsi="Times New Roman"/>
          <w:b/>
          <w:bCs/>
          <w:color w:val="auto"/>
          <w:u w:val="single"/>
        </w:rPr>
      </w:pPr>
    </w:p>
    <w:p w14:paraId="351D339D" w14:textId="6A211898" w:rsidR="001C55D8" w:rsidRPr="00793B5E" w:rsidRDefault="001C55D8" w:rsidP="001C55D8">
      <w:pPr>
        <w:tabs>
          <w:tab w:val="left" w:pos="540"/>
          <w:tab w:val="left" w:pos="990"/>
        </w:tabs>
        <w:spacing w:after="40" w:line="240" w:lineRule="auto"/>
        <w:rPr>
          <w:rFonts w:ascii="Times New Roman" w:hAnsi="Times New Roman" w:cs="Times New Roman"/>
          <w:b/>
          <w:color w:val="auto"/>
          <w:u w:val="single"/>
        </w:rPr>
      </w:pPr>
      <w:r w:rsidRPr="00793B5E">
        <w:rPr>
          <w:rFonts w:ascii="Times New Roman" w:hAnsi="Times New Roman" w:cs="Times New Roman"/>
          <w:b/>
          <w:color w:val="auto"/>
          <w:u w:val="single"/>
        </w:rPr>
        <w:t>New Applications:</w:t>
      </w:r>
    </w:p>
    <w:p w14:paraId="12B97DED" w14:textId="77777777" w:rsidR="001C55D8" w:rsidRPr="00793B5E" w:rsidRDefault="001C55D8" w:rsidP="001C55D8">
      <w:pPr>
        <w:tabs>
          <w:tab w:val="left" w:pos="540"/>
          <w:tab w:val="left" w:pos="990"/>
        </w:tabs>
        <w:spacing w:after="40" w:line="240" w:lineRule="auto"/>
        <w:rPr>
          <w:rFonts w:ascii="Times New Roman" w:hAnsi="Times New Roman" w:cs="Times New Roman"/>
          <w:color w:val="auto"/>
          <w:u w:val="single"/>
        </w:rPr>
      </w:pPr>
    </w:p>
    <w:p w14:paraId="5410D44F" w14:textId="28C72B79" w:rsidR="001C55D8" w:rsidRPr="007F2D96" w:rsidRDefault="001C55D8" w:rsidP="007F2D96">
      <w:pPr>
        <w:pStyle w:val="ListParagraph"/>
        <w:numPr>
          <w:ilvl w:val="0"/>
          <w:numId w:val="12"/>
        </w:numPr>
        <w:spacing w:after="40" w:line="240" w:lineRule="auto"/>
        <w:outlineLvl w:val="0"/>
        <w:rPr>
          <w:rFonts w:ascii="Times New Roman" w:hAnsi="Times New Roman"/>
          <w:color w:val="auto"/>
        </w:rPr>
      </w:pPr>
      <w:r w:rsidRPr="007F2D96">
        <w:rPr>
          <w:rFonts w:ascii="Times New Roman" w:hAnsi="Times New Roman"/>
          <w:b/>
          <w:bCs/>
          <w:color w:val="auto"/>
          <w:u w:val="single"/>
        </w:rPr>
        <w:t>Barnes Memorial Field, Snow Storage, Joseph Flanagan,</w:t>
      </w:r>
      <w:r w:rsidRPr="007F2D96">
        <w:rPr>
          <w:rFonts w:ascii="Times New Roman" w:hAnsi="Times New Roman"/>
          <w:color w:val="auto"/>
        </w:rPr>
        <w:t xml:space="preserve"> </w:t>
      </w:r>
      <w:r w:rsidRPr="007F2D96">
        <w:rPr>
          <w:rFonts w:ascii="Times New Roman" w:hAnsi="Times New Roman"/>
          <w:b/>
          <w:bCs/>
          <w:color w:val="auto"/>
          <w:u w:val="single"/>
        </w:rPr>
        <w:t xml:space="preserve">Applicant </w:t>
      </w:r>
      <w:r w:rsidRPr="007F2D96">
        <w:rPr>
          <w:rFonts w:ascii="Times New Roman" w:hAnsi="Times New Roman"/>
          <w:color w:val="auto"/>
        </w:rPr>
        <w:t xml:space="preserve"> - Snow storage on the paved parking lot adjacent to Wigwam Brook (RDA 2019-09). Agent Brown </w:t>
      </w:r>
      <w:r w:rsidR="007F2D96">
        <w:rPr>
          <w:rFonts w:ascii="Times New Roman" w:hAnsi="Times New Roman"/>
          <w:color w:val="auto"/>
        </w:rPr>
        <w:t xml:space="preserve">stated that the DPW </w:t>
      </w:r>
      <w:r w:rsidR="007F2D96">
        <w:rPr>
          <w:rFonts w:ascii="Times New Roman" w:hAnsi="Times New Roman"/>
          <w:color w:val="auto"/>
        </w:rPr>
        <w:lastRenderedPageBreak/>
        <w:t>had installed erosion and sedimentation controls to manage snow storage in the parking lot, but as far from the brook as feasible</w:t>
      </w:r>
      <w:r w:rsidRPr="007F2D96">
        <w:rPr>
          <w:rFonts w:ascii="Times New Roman" w:hAnsi="Times New Roman"/>
          <w:color w:val="auto"/>
        </w:rPr>
        <w:t xml:space="preserve">.  </w:t>
      </w:r>
    </w:p>
    <w:p w14:paraId="7C2C578F" w14:textId="77777777" w:rsidR="007F2D96" w:rsidRDefault="007F2D96" w:rsidP="007F2D96">
      <w:pPr>
        <w:pStyle w:val="ListParagraph"/>
        <w:spacing w:after="40" w:line="240" w:lineRule="auto"/>
        <w:outlineLvl w:val="0"/>
        <w:rPr>
          <w:rFonts w:ascii="Times New Roman" w:hAnsi="Times New Roman"/>
          <w:color w:val="auto"/>
        </w:rPr>
      </w:pPr>
    </w:p>
    <w:p w14:paraId="19811218" w14:textId="64C5326C" w:rsidR="001C55D8" w:rsidRPr="007F2D96" w:rsidRDefault="001C55D8" w:rsidP="007F2D96">
      <w:pPr>
        <w:pStyle w:val="ListParagraph"/>
        <w:spacing w:after="40" w:line="240" w:lineRule="auto"/>
        <w:outlineLvl w:val="0"/>
        <w:rPr>
          <w:rFonts w:ascii="Times New Roman" w:hAnsi="Times New Roman"/>
          <w:color w:val="auto"/>
        </w:rPr>
      </w:pPr>
      <w:r w:rsidRPr="007F2D96">
        <w:rPr>
          <w:rFonts w:ascii="Times New Roman" w:hAnsi="Times New Roman"/>
          <w:color w:val="auto"/>
        </w:rPr>
        <w:t xml:space="preserve">Commissioner Bugay made a motion to issue a Negative Determination of Applicability.  Commissioner Hanley seconded. All were in favor. </w:t>
      </w:r>
    </w:p>
    <w:p w14:paraId="167AD549" w14:textId="77777777" w:rsidR="00A3415A" w:rsidRPr="00793B5E" w:rsidRDefault="00A3415A" w:rsidP="001C55D8">
      <w:pPr>
        <w:tabs>
          <w:tab w:val="left" w:pos="540"/>
          <w:tab w:val="left" w:pos="990"/>
        </w:tabs>
        <w:spacing w:after="40" w:line="240" w:lineRule="auto"/>
        <w:rPr>
          <w:rFonts w:ascii="Times New Roman" w:hAnsi="Times New Roman" w:cs="Times New Roman"/>
          <w:b/>
          <w:color w:val="auto"/>
          <w:u w:val="single"/>
        </w:rPr>
      </w:pPr>
    </w:p>
    <w:p w14:paraId="444E6CFB" w14:textId="4E365C2C" w:rsidR="001C55D8" w:rsidRPr="00793B5E" w:rsidRDefault="001C55D8" w:rsidP="001C55D8">
      <w:pPr>
        <w:tabs>
          <w:tab w:val="left" w:pos="540"/>
          <w:tab w:val="left" w:pos="990"/>
        </w:tabs>
        <w:spacing w:after="40" w:line="240" w:lineRule="auto"/>
        <w:rPr>
          <w:rFonts w:ascii="Times New Roman" w:hAnsi="Times New Roman" w:cs="Times New Roman"/>
          <w:b/>
          <w:color w:val="auto"/>
          <w:u w:val="single"/>
        </w:rPr>
      </w:pPr>
      <w:r w:rsidRPr="00793B5E">
        <w:rPr>
          <w:rFonts w:ascii="Times New Roman" w:hAnsi="Times New Roman" w:cs="Times New Roman"/>
          <w:b/>
          <w:color w:val="auto"/>
          <w:u w:val="single"/>
        </w:rPr>
        <w:t>Informal Discussion:</w:t>
      </w:r>
    </w:p>
    <w:p w14:paraId="072315FF" w14:textId="7813FDAC" w:rsidR="001C55D8" w:rsidRPr="00793B5E" w:rsidRDefault="001C55D8" w:rsidP="001C55D8">
      <w:pPr>
        <w:tabs>
          <w:tab w:val="left" w:pos="540"/>
          <w:tab w:val="left" w:pos="990"/>
        </w:tabs>
        <w:spacing w:after="40" w:line="240" w:lineRule="auto"/>
        <w:rPr>
          <w:rFonts w:ascii="Times New Roman" w:hAnsi="Times New Roman" w:cs="Times New Roman"/>
          <w:b/>
          <w:color w:val="auto"/>
          <w:u w:val="single"/>
        </w:rPr>
      </w:pPr>
    </w:p>
    <w:p w14:paraId="31F7B4B5" w14:textId="19DB203A" w:rsidR="001C55D8" w:rsidRPr="007F2D96" w:rsidRDefault="001C55D8" w:rsidP="007F2D96">
      <w:pPr>
        <w:pStyle w:val="ListParagraph"/>
        <w:numPr>
          <w:ilvl w:val="0"/>
          <w:numId w:val="12"/>
        </w:numPr>
        <w:tabs>
          <w:tab w:val="left" w:pos="540"/>
          <w:tab w:val="left" w:pos="990"/>
        </w:tabs>
        <w:spacing w:after="40" w:line="240" w:lineRule="auto"/>
        <w:rPr>
          <w:rFonts w:ascii="Times New Roman" w:hAnsi="Times New Roman" w:cs="Times New Roman"/>
          <w:b/>
          <w:color w:val="auto"/>
        </w:rPr>
      </w:pPr>
      <w:r w:rsidRPr="007F2D96">
        <w:rPr>
          <w:rFonts w:ascii="Times New Roman" w:hAnsi="Times New Roman" w:cs="Times New Roman"/>
          <w:b/>
          <w:color w:val="auto"/>
        </w:rPr>
        <w:t>Notice of Violation-39 LaMoine Street</w:t>
      </w:r>
      <w:r w:rsidR="002161AD">
        <w:rPr>
          <w:rFonts w:ascii="Times New Roman" w:hAnsi="Times New Roman" w:cs="Times New Roman"/>
          <w:b/>
          <w:color w:val="auto"/>
        </w:rPr>
        <w:t xml:space="preserve">.  </w:t>
      </w:r>
      <w:r w:rsidR="002161AD" w:rsidRPr="002161AD">
        <w:rPr>
          <w:rFonts w:ascii="Times New Roman" w:hAnsi="Times New Roman" w:cs="Times New Roman"/>
          <w:bCs/>
          <w:color w:val="auto"/>
        </w:rPr>
        <w:t>Curtis Young and Joey Federico were present.</w:t>
      </w:r>
    </w:p>
    <w:p w14:paraId="1E909231" w14:textId="1760D6B7" w:rsidR="001C55D8" w:rsidRPr="002161AD" w:rsidRDefault="001C55D8" w:rsidP="007F2D96">
      <w:pPr>
        <w:pStyle w:val="NormalWeb"/>
        <w:tabs>
          <w:tab w:val="left" w:pos="360"/>
        </w:tabs>
        <w:spacing w:after="40" w:line="240" w:lineRule="auto"/>
        <w:ind w:left="720"/>
        <w:rPr>
          <w:bCs/>
          <w:color w:val="auto"/>
          <w:sz w:val="22"/>
          <w:szCs w:val="22"/>
        </w:rPr>
      </w:pPr>
      <w:r w:rsidRPr="00793B5E">
        <w:rPr>
          <w:bCs/>
          <w:color w:val="auto"/>
          <w:sz w:val="22"/>
          <w:szCs w:val="22"/>
        </w:rPr>
        <w:t xml:space="preserve">Neighbors notified </w:t>
      </w:r>
      <w:r w:rsidR="007F2D96">
        <w:rPr>
          <w:bCs/>
          <w:color w:val="auto"/>
          <w:sz w:val="22"/>
          <w:szCs w:val="22"/>
        </w:rPr>
        <w:t>the Commission</w:t>
      </w:r>
      <w:r w:rsidRPr="00793B5E">
        <w:rPr>
          <w:bCs/>
          <w:color w:val="auto"/>
          <w:sz w:val="22"/>
          <w:szCs w:val="22"/>
        </w:rPr>
        <w:t xml:space="preserve"> that an approximate</w:t>
      </w:r>
      <w:r w:rsidR="007F2D96">
        <w:rPr>
          <w:bCs/>
          <w:color w:val="auto"/>
          <w:sz w:val="22"/>
          <w:szCs w:val="22"/>
        </w:rPr>
        <w:t>ly</w:t>
      </w:r>
      <w:r w:rsidRPr="00793B5E">
        <w:rPr>
          <w:bCs/>
          <w:color w:val="auto"/>
          <w:sz w:val="22"/>
          <w:szCs w:val="22"/>
        </w:rPr>
        <w:t xml:space="preserve"> 100 ft long 2 ft x 2ft trench had been dug draining a </w:t>
      </w:r>
      <w:r w:rsidR="004D3373">
        <w:rPr>
          <w:bCs/>
          <w:color w:val="auto"/>
          <w:sz w:val="22"/>
          <w:szCs w:val="22"/>
        </w:rPr>
        <w:t xml:space="preserve">wetland and </w:t>
      </w:r>
      <w:r w:rsidRPr="00793B5E">
        <w:rPr>
          <w:bCs/>
          <w:color w:val="auto"/>
          <w:sz w:val="22"/>
          <w:szCs w:val="22"/>
        </w:rPr>
        <w:t xml:space="preserve">potential vernal pool, located on a 6-acre undeveloped parcel between East Street and Blueberry Hill Road. </w:t>
      </w:r>
      <w:r w:rsidR="00266453">
        <w:rPr>
          <w:bCs/>
          <w:color w:val="auto"/>
          <w:sz w:val="22"/>
          <w:szCs w:val="22"/>
        </w:rPr>
        <w:t xml:space="preserve"> </w:t>
      </w:r>
      <w:r w:rsidRPr="00793B5E">
        <w:rPr>
          <w:bCs/>
          <w:color w:val="auto"/>
          <w:sz w:val="22"/>
          <w:szCs w:val="22"/>
        </w:rPr>
        <w:t xml:space="preserve">A </w:t>
      </w:r>
      <w:r w:rsidR="00266453">
        <w:rPr>
          <w:bCs/>
          <w:color w:val="auto"/>
          <w:sz w:val="22"/>
          <w:szCs w:val="22"/>
        </w:rPr>
        <w:t>restoration</w:t>
      </w:r>
      <w:r w:rsidRPr="00793B5E">
        <w:rPr>
          <w:bCs/>
          <w:color w:val="auto"/>
          <w:sz w:val="22"/>
          <w:szCs w:val="22"/>
        </w:rPr>
        <w:t xml:space="preserve"> plan</w:t>
      </w:r>
      <w:r w:rsidR="00266453">
        <w:rPr>
          <w:bCs/>
          <w:color w:val="auto"/>
          <w:sz w:val="22"/>
          <w:szCs w:val="22"/>
        </w:rPr>
        <w:t>,</w:t>
      </w:r>
      <w:r w:rsidR="002161AD">
        <w:rPr>
          <w:bCs/>
          <w:color w:val="auto"/>
          <w:sz w:val="22"/>
          <w:szCs w:val="22"/>
        </w:rPr>
        <w:t xml:space="preserve"> </w:t>
      </w:r>
      <w:r w:rsidRPr="00793B5E">
        <w:rPr>
          <w:bCs/>
          <w:color w:val="auto"/>
          <w:sz w:val="22"/>
          <w:szCs w:val="22"/>
        </w:rPr>
        <w:t>developed by the applicant’s wetland scientist</w:t>
      </w:r>
      <w:r w:rsidR="00266453">
        <w:rPr>
          <w:bCs/>
          <w:color w:val="auto"/>
          <w:sz w:val="22"/>
          <w:szCs w:val="22"/>
        </w:rPr>
        <w:t>, was</w:t>
      </w:r>
      <w:r w:rsidRPr="00793B5E">
        <w:rPr>
          <w:bCs/>
          <w:color w:val="auto"/>
          <w:sz w:val="22"/>
          <w:szCs w:val="22"/>
        </w:rPr>
        <w:t xml:space="preserve"> approved by the Conservation </w:t>
      </w:r>
      <w:r w:rsidRPr="002161AD">
        <w:rPr>
          <w:bCs/>
          <w:color w:val="auto"/>
          <w:sz w:val="22"/>
          <w:szCs w:val="22"/>
        </w:rPr>
        <w:t xml:space="preserve">Agent, Chair and Vice Chair. A Notice of Violation was issued with the proposed </w:t>
      </w:r>
      <w:r w:rsidR="00266453" w:rsidRPr="002161AD">
        <w:rPr>
          <w:bCs/>
          <w:color w:val="auto"/>
          <w:sz w:val="22"/>
          <w:szCs w:val="22"/>
        </w:rPr>
        <w:t>restoratio</w:t>
      </w:r>
      <w:r w:rsidRPr="002161AD">
        <w:rPr>
          <w:bCs/>
          <w:color w:val="auto"/>
          <w:sz w:val="22"/>
          <w:szCs w:val="22"/>
        </w:rPr>
        <w:t>n plan.  Th</w:t>
      </w:r>
      <w:r w:rsidR="00A3415A" w:rsidRPr="002161AD">
        <w:rPr>
          <w:bCs/>
          <w:color w:val="auto"/>
          <w:sz w:val="22"/>
          <w:szCs w:val="22"/>
        </w:rPr>
        <w:t>e</w:t>
      </w:r>
      <w:r w:rsidRPr="002161AD">
        <w:rPr>
          <w:bCs/>
          <w:color w:val="auto"/>
          <w:sz w:val="22"/>
          <w:szCs w:val="22"/>
        </w:rPr>
        <w:t xml:space="preserve"> plan </w:t>
      </w:r>
      <w:r w:rsidR="00A3415A" w:rsidRPr="002161AD">
        <w:rPr>
          <w:bCs/>
          <w:color w:val="auto"/>
          <w:sz w:val="22"/>
          <w:szCs w:val="22"/>
        </w:rPr>
        <w:t xml:space="preserve">had been </w:t>
      </w:r>
      <w:r w:rsidRPr="002161AD">
        <w:rPr>
          <w:bCs/>
          <w:color w:val="auto"/>
          <w:sz w:val="22"/>
          <w:szCs w:val="22"/>
        </w:rPr>
        <w:t xml:space="preserve">immediately </w:t>
      </w:r>
      <w:r w:rsidR="00F3540B" w:rsidRPr="002161AD">
        <w:rPr>
          <w:bCs/>
          <w:color w:val="auto"/>
          <w:sz w:val="22"/>
          <w:szCs w:val="22"/>
        </w:rPr>
        <w:t>implemented;</w:t>
      </w:r>
      <w:r w:rsidR="002161AD" w:rsidRPr="002161AD">
        <w:rPr>
          <w:bCs/>
          <w:color w:val="auto"/>
          <w:sz w:val="22"/>
          <w:szCs w:val="22"/>
        </w:rPr>
        <w:t xml:space="preserve"> however the trench was backfilled only with nearby material</w:t>
      </w:r>
      <w:r w:rsidR="004D3373">
        <w:rPr>
          <w:bCs/>
          <w:color w:val="auto"/>
          <w:sz w:val="22"/>
          <w:szCs w:val="22"/>
        </w:rPr>
        <w:t xml:space="preserve"> and did not include t</w:t>
      </w:r>
      <w:r w:rsidR="002161AD" w:rsidRPr="002161AD">
        <w:rPr>
          <w:bCs/>
          <w:color w:val="auto"/>
          <w:sz w:val="22"/>
          <w:szCs w:val="22"/>
        </w:rPr>
        <w:t xml:space="preserve">he proposed 8 ft plug. </w:t>
      </w:r>
      <w:r w:rsidRPr="002161AD">
        <w:rPr>
          <w:bCs/>
          <w:color w:val="auto"/>
          <w:sz w:val="22"/>
          <w:szCs w:val="22"/>
        </w:rPr>
        <w:t xml:space="preserve"> </w:t>
      </w:r>
      <w:r w:rsidR="00A3415A" w:rsidRPr="002161AD">
        <w:rPr>
          <w:bCs/>
          <w:color w:val="auto"/>
          <w:sz w:val="22"/>
          <w:szCs w:val="22"/>
        </w:rPr>
        <w:t>The Commission will verify that the</w:t>
      </w:r>
      <w:r w:rsidR="002161AD" w:rsidRPr="002161AD">
        <w:rPr>
          <w:bCs/>
          <w:color w:val="auto"/>
          <w:sz w:val="22"/>
          <w:szCs w:val="22"/>
        </w:rPr>
        <w:t xml:space="preserve"> restoration effort conducted is </w:t>
      </w:r>
      <w:r w:rsidR="004D3373">
        <w:rPr>
          <w:bCs/>
          <w:color w:val="auto"/>
          <w:sz w:val="22"/>
          <w:szCs w:val="22"/>
        </w:rPr>
        <w:t>adequate</w:t>
      </w:r>
      <w:r w:rsidR="00F3540B">
        <w:rPr>
          <w:bCs/>
          <w:color w:val="auto"/>
          <w:sz w:val="22"/>
          <w:szCs w:val="22"/>
        </w:rPr>
        <w:t xml:space="preserve"> </w:t>
      </w:r>
      <w:r w:rsidR="002161AD" w:rsidRPr="002161AD">
        <w:rPr>
          <w:bCs/>
          <w:color w:val="auto"/>
          <w:sz w:val="22"/>
          <w:szCs w:val="22"/>
        </w:rPr>
        <w:t>to stop draining of the potential vernal pool</w:t>
      </w:r>
      <w:r w:rsidR="00A3415A" w:rsidRPr="002161AD">
        <w:rPr>
          <w:bCs/>
          <w:color w:val="auto"/>
          <w:sz w:val="22"/>
          <w:szCs w:val="22"/>
        </w:rPr>
        <w:t xml:space="preserve">. </w:t>
      </w:r>
    </w:p>
    <w:p w14:paraId="4E0A6FE0" w14:textId="0172BCF2" w:rsidR="00A3415A" w:rsidRPr="002161AD" w:rsidRDefault="00A3415A" w:rsidP="001C55D8">
      <w:pPr>
        <w:pStyle w:val="NormalWeb"/>
        <w:tabs>
          <w:tab w:val="left" w:pos="360"/>
        </w:tabs>
        <w:spacing w:after="40" w:line="240" w:lineRule="auto"/>
        <w:rPr>
          <w:bCs/>
          <w:color w:val="auto"/>
          <w:sz w:val="22"/>
          <w:szCs w:val="22"/>
        </w:rPr>
      </w:pPr>
    </w:p>
    <w:p w14:paraId="29C737DA" w14:textId="7158EAFC" w:rsidR="00A3415A" w:rsidRPr="002161AD" w:rsidRDefault="00A3415A" w:rsidP="007F2D96">
      <w:pPr>
        <w:pStyle w:val="NormalWeb"/>
        <w:tabs>
          <w:tab w:val="left" w:pos="360"/>
        </w:tabs>
        <w:spacing w:after="40" w:line="240" w:lineRule="auto"/>
        <w:ind w:left="720"/>
        <w:rPr>
          <w:bCs/>
          <w:color w:val="auto"/>
          <w:sz w:val="22"/>
          <w:szCs w:val="22"/>
        </w:rPr>
      </w:pPr>
      <w:r w:rsidRPr="002161AD">
        <w:rPr>
          <w:bCs/>
          <w:color w:val="auto"/>
          <w:sz w:val="22"/>
          <w:szCs w:val="22"/>
        </w:rPr>
        <w:t>Marlene Del Rosario</w:t>
      </w:r>
      <w:r w:rsidR="004D3373">
        <w:rPr>
          <w:bCs/>
          <w:color w:val="auto"/>
          <w:sz w:val="22"/>
          <w:szCs w:val="22"/>
        </w:rPr>
        <w:t>,</w:t>
      </w:r>
      <w:r w:rsidRPr="002161AD">
        <w:rPr>
          <w:bCs/>
          <w:color w:val="auto"/>
          <w:sz w:val="22"/>
          <w:szCs w:val="22"/>
        </w:rPr>
        <w:t xml:space="preserve"> abutter to the property, stated that she had gotten her backyard certified as a new Wildlife Habitat Garden. She wanted the Commission to be aware </w:t>
      </w:r>
      <w:r w:rsidR="002161AD" w:rsidRPr="002161AD">
        <w:rPr>
          <w:bCs/>
          <w:color w:val="auto"/>
          <w:sz w:val="22"/>
          <w:szCs w:val="22"/>
        </w:rPr>
        <w:t xml:space="preserve">that </w:t>
      </w:r>
      <w:r w:rsidRPr="002161AD">
        <w:rPr>
          <w:bCs/>
          <w:color w:val="auto"/>
          <w:sz w:val="22"/>
          <w:szCs w:val="22"/>
        </w:rPr>
        <w:t xml:space="preserve">some </w:t>
      </w:r>
      <w:r w:rsidR="002161AD" w:rsidRPr="002161AD">
        <w:rPr>
          <w:bCs/>
          <w:color w:val="auto"/>
          <w:sz w:val="22"/>
          <w:szCs w:val="22"/>
        </w:rPr>
        <w:t xml:space="preserve">of the </w:t>
      </w:r>
      <w:r w:rsidRPr="002161AD">
        <w:rPr>
          <w:bCs/>
          <w:color w:val="auto"/>
          <w:sz w:val="22"/>
          <w:szCs w:val="22"/>
        </w:rPr>
        <w:t>rock that</w:t>
      </w:r>
      <w:r w:rsidR="002161AD" w:rsidRPr="002161AD">
        <w:rPr>
          <w:bCs/>
          <w:color w:val="auto"/>
          <w:sz w:val="22"/>
          <w:szCs w:val="22"/>
        </w:rPr>
        <w:t xml:space="preserve"> was used to re-fill the trench she believed was highly permeable and might not be effective</w:t>
      </w:r>
      <w:r w:rsidRPr="002161AD">
        <w:rPr>
          <w:bCs/>
          <w:color w:val="auto"/>
          <w:sz w:val="22"/>
          <w:szCs w:val="22"/>
        </w:rPr>
        <w:t xml:space="preserve">.  </w:t>
      </w:r>
    </w:p>
    <w:p w14:paraId="73FB8F01" w14:textId="14AA191F" w:rsidR="002161AD" w:rsidRPr="002161AD" w:rsidRDefault="002161AD" w:rsidP="007F2D96">
      <w:pPr>
        <w:pStyle w:val="NormalWeb"/>
        <w:tabs>
          <w:tab w:val="left" w:pos="360"/>
        </w:tabs>
        <w:spacing w:after="40" w:line="240" w:lineRule="auto"/>
        <w:ind w:left="720"/>
        <w:rPr>
          <w:bCs/>
          <w:color w:val="auto"/>
          <w:sz w:val="22"/>
          <w:szCs w:val="22"/>
        </w:rPr>
      </w:pPr>
    </w:p>
    <w:p w14:paraId="654DBF41" w14:textId="200A85FB" w:rsidR="002161AD" w:rsidRPr="002161AD" w:rsidRDefault="002161AD" w:rsidP="002161AD">
      <w:pPr>
        <w:pStyle w:val="NormalWeb"/>
        <w:tabs>
          <w:tab w:val="left" w:pos="360"/>
        </w:tabs>
        <w:spacing w:after="40" w:line="240" w:lineRule="auto"/>
        <w:ind w:left="720"/>
        <w:rPr>
          <w:bCs/>
          <w:color w:val="auto"/>
          <w:sz w:val="22"/>
          <w:szCs w:val="22"/>
        </w:rPr>
      </w:pPr>
      <w:r w:rsidRPr="002161AD">
        <w:rPr>
          <w:bCs/>
          <w:color w:val="auto"/>
          <w:sz w:val="22"/>
          <w:szCs w:val="22"/>
        </w:rPr>
        <w:t>Rosemary Short, 60 Winstead Road, questioned the notification process.  She noted that there have been drastic impacts on the bird population due to the development of the adjacent Liana Lane.</w:t>
      </w:r>
    </w:p>
    <w:p w14:paraId="18C9C196" w14:textId="0EB159B7" w:rsidR="00883E20" w:rsidRPr="002161AD" w:rsidRDefault="00883E20" w:rsidP="00883E20">
      <w:pPr>
        <w:tabs>
          <w:tab w:val="left" w:pos="810"/>
          <w:tab w:val="left" w:pos="900"/>
        </w:tabs>
        <w:spacing w:after="40" w:line="240" w:lineRule="auto"/>
        <w:rPr>
          <w:rFonts w:ascii="Times New Roman" w:hAnsi="Times New Roman"/>
          <w:color w:val="auto"/>
        </w:rPr>
      </w:pPr>
    </w:p>
    <w:p w14:paraId="4269251A" w14:textId="13E45D3E" w:rsidR="00A3415A" w:rsidRPr="002161AD" w:rsidRDefault="00A3415A" w:rsidP="002161AD">
      <w:pPr>
        <w:pStyle w:val="NormalWeb"/>
        <w:numPr>
          <w:ilvl w:val="0"/>
          <w:numId w:val="12"/>
        </w:numPr>
        <w:tabs>
          <w:tab w:val="left" w:pos="360"/>
        </w:tabs>
        <w:spacing w:after="40" w:line="240" w:lineRule="auto"/>
        <w:rPr>
          <w:b/>
          <w:color w:val="auto"/>
          <w:sz w:val="22"/>
          <w:szCs w:val="22"/>
          <w:u w:val="single"/>
        </w:rPr>
      </w:pPr>
      <w:r w:rsidRPr="002161AD">
        <w:rPr>
          <w:b/>
          <w:bCs/>
          <w:color w:val="auto"/>
          <w:sz w:val="22"/>
          <w:szCs w:val="22"/>
        </w:rPr>
        <w:t>Request for Minor Modif</w:t>
      </w:r>
      <w:r w:rsidR="002161AD" w:rsidRPr="002161AD">
        <w:rPr>
          <w:b/>
          <w:bCs/>
          <w:color w:val="auto"/>
          <w:sz w:val="22"/>
          <w:szCs w:val="22"/>
        </w:rPr>
        <w:t>i</w:t>
      </w:r>
      <w:r w:rsidRPr="002161AD">
        <w:rPr>
          <w:b/>
          <w:bCs/>
          <w:color w:val="auto"/>
          <w:sz w:val="22"/>
          <w:szCs w:val="22"/>
        </w:rPr>
        <w:t>cation-124 Quabbish Road-</w:t>
      </w:r>
      <w:r w:rsidR="002161AD" w:rsidRPr="002161AD">
        <w:rPr>
          <w:bCs/>
          <w:color w:val="auto"/>
          <w:sz w:val="22"/>
          <w:szCs w:val="22"/>
        </w:rPr>
        <w:t xml:space="preserve"> Curtis Young and Joey Federico were present.</w:t>
      </w:r>
      <w:r w:rsidRPr="002161AD">
        <w:rPr>
          <w:b/>
          <w:bCs/>
          <w:color w:val="auto"/>
          <w:sz w:val="22"/>
          <w:szCs w:val="22"/>
        </w:rPr>
        <w:t xml:space="preserve"> </w:t>
      </w:r>
      <w:r w:rsidR="002161AD">
        <w:rPr>
          <w:b/>
          <w:bCs/>
          <w:color w:val="auto"/>
          <w:sz w:val="22"/>
          <w:szCs w:val="22"/>
        </w:rPr>
        <w:t xml:space="preserve"> </w:t>
      </w:r>
      <w:r w:rsidR="002161AD">
        <w:rPr>
          <w:bCs/>
          <w:color w:val="auto"/>
          <w:sz w:val="22"/>
          <w:szCs w:val="22"/>
        </w:rPr>
        <w:t xml:space="preserve">Mr. Young presented a </w:t>
      </w:r>
      <w:r w:rsidR="002161AD" w:rsidRPr="002161AD">
        <w:rPr>
          <w:bCs/>
          <w:color w:val="auto"/>
          <w:sz w:val="22"/>
          <w:szCs w:val="22"/>
        </w:rPr>
        <w:t>request</w:t>
      </w:r>
      <w:r w:rsidR="002161AD">
        <w:rPr>
          <w:bCs/>
          <w:color w:val="auto"/>
          <w:sz w:val="22"/>
          <w:szCs w:val="22"/>
        </w:rPr>
        <w:t xml:space="preserve"> to </w:t>
      </w:r>
      <w:r w:rsidR="002161AD" w:rsidRPr="002161AD">
        <w:rPr>
          <w:bCs/>
          <w:color w:val="auto"/>
          <w:sz w:val="22"/>
          <w:szCs w:val="22"/>
        </w:rPr>
        <w:t>revis</w:t>
      </w:r>
      <w:r w:rsidR="002161AD">
        <w:rPr>
          <w:bCs/>
          <w:color w:val="auto"/>
          <w:sz w:val="22"/>
          <w:szCs w:val="22"/>
        </w:rPr>
        <w:t>e</w:t>
      </w:r>
      <w:r w:rsidR="002161AD" w:rsidRPr="002161AD">
        <w:rPr>
          <w:bCs/>
          <w:color w:val="auto"/>
          <w:sz w:val="22"/>
          <w:szCs w:val="22"/>
        </w:rPr>
        <w:t xml:space="preserve"> the</w:t>
      </w:r>
      <w:r w:rsidRPr="002161AD">
        <w:rPr>
          <w:bCs/>
          <w:color w:val="auto"/>
          <w:sz w:val="22"/>
          <w:szCs w:val="22"/>
        </w:rPr>
        <w:t xml:space="preserve"> </w:t>
      </w:r>
      <w:r w:rsidR="002161AD" w:rsidRPr="002161AD">
        <w:rPr>
          <w:bCs/>
          <w:color w:val="auto"/>
          <w:sz w:val="22"/>
          <w:szCs w:val="22"/>
        </w:rPr>
        <w:t>configuration of the wetlands restoration area</w:t>
      </w:r>
      <w:r w:rsidRPr="002161AD">
        <w:rPr>
          <w:bCs/>
          <w:color w:val="auto"/>
          <w:sz w:val="22"/>
          <w:szCs w:val="22"/>
        </w:rPr>
        <w:t xml:space="preserve"> from </w:t>
      </w:r>
      <w:r w:rsidR="002161AD" w:rsidRPr="002161AD">
        <w:rPr>
          <w:bCs/>
          <w:color w:val="auto"/>
          <w:sz w:val="22"/>
          <w:szCs w:val="22"/>
        </w:rPr>
        <w:t xml:space="preserve">that </w:t>
      </w:r>
      <w:r w:rsidRPr="002161AD">
        <w:rPr>
          <w:bCs/>
          <w:color w:val="auto"/>
          <w:sz w:val="22"/>
          <w:szCs w:val="22"/>
        </w:rPr>
        <w:t xml:space="preserve">originally proposed.  </w:t>
      </w:r>
      <w:r w:rsidR="002161AD">
        <w:rPr>
          <w:bCs/>
          <w:color w:val="auto"/>
          <w:sz w:val="22"/>
          <w:szCs w:val="22"/>
        </w:rPr>
        <w:t>He stated that t</w:t>
      </w:r>
      <w:r w:rsidRPr="002161AD">
        <w:rPr>
          <w:bCs/>
          <w:color w:val="auto"/>
          <w:sz w:val="22"/>
          <w:szCs w:val="22"/>
        </w:rPr>
        <w:t xml:space="preserve">he new configuration has the same areal extent and may improve flow in the wetlands.  The Commission issued an approval. </w:t>
      </w:r>
    </w:p>
    <w:p w14:paraId="44CB74CE" w14:textId="41BB840B" w:rsidR="00A3415A" w:rsidRPr="00793B5E" w:rsidRDefault="00A3415A" w:rsidP="00883E20">
      <w:pPr>
        <w:tabs>
          <w:tab w:val="left" w:pos="810"/>
          <w:tab w:val="left" w:pos="900"/>
        </w:tabs>
        <w:spacing w:after="40" w:line="240" w:lineRule="auto"/>
        <w:rPr>
          <w:rFonts w:ascii="Times New Roman" w:hAnsi="Times New Roman"/>
          <w:b/>
          <w:bCs/>
          <w:color w:val="auto"/>
        </w:rPr>
      </w:pPr>
    </w:p>
    <w:p w14:paraId="51C581EC" w14:textId="7B3BA933" w:rsidR="00A3415A" w:rsidRPr="002161AD" w:rsidRDefault="00A3415A" w:rsidP="002161AD">
      <w:pPr>
        <w:pStyle w:val="ListParagraph"/>
        <w:numPr>
          <w:ilvl w:val="0"/>
          <w:numId w:val="12"/>
        </w:numPr>
        <w:tabs>
          <w:tab w:val="left" w:pos="810"/>
          <w:tab w:val="left" w:pos="900"/>
        </w:tabs>
        <w:spacing w:after="40" w:line="240" w:lineRule="auto"/>
        <w:rPr>
          <w:rFonts w:ascii="Times New Roman" w:hAnsi="Times New Roman"/>
          <w:color w:val="auto"/>
        </w:rPr>
      </w:pPr>
      <w:r w:rsidRPr="002161AD">
        <w:rPr>
          <w:rFonts w:ascii="Times New Roman" w:hAnsi="Times New Roman"/>
          <w:b/>
          <w:bCs/>
          <w:color w:val="auto"/>
        </w:rPr>
        <w:t xml:space="preserve">1085 East Street- </w:t>
      </w:r>
      <w:r w:rsidR="002161AD" w:rsidRPr="002161AD">
        <w:rPr>
          <w:rFonts w:ascii="Times New Roman" w:hAnsi="Times New Roman"/>
          <w:color w:val="auto"/>
        </w:rPr>
        <w:t>The Commission issued a Stormwater Management Compliance Certificate</w:t>
      </w:r>
      <w:r w:rsidR="004D3373">
        <w:rPr>
          <w:rFonts w:ascii="Times New Roman" w:hAnsi="Times New Roman"/>
          <w:color w:val="auto"/>
        </w:rPr>
        <w:t>.</w:t>
      </w:r>
      <w:r w:rsidR="002161AD" w:rsidRPr="002161AD">
        <w:rPr>
          <w:rFonts w:ascii="Times New Roman" w:hAnsi="Times New Roman"/>
          <w:color w:val="auto"/>
        </w:rPr>
        <w:t xml:space="preserve"> </w:t>
      </w:r>
    </w:p>
    <w:p w14:paraId="1ECD68C3" w14:textId="4938C613" w:rsidR="00A3415A" w:rsidRPr="00793B5E" w:rsidRDefault="00A3415A" w:rsidP="00883E20">
      <w:pPr>
        <w:tabs>
          <w:tab w:val="left" w:pos="810"/>
          <w:tab w:val="left" w:pos="900"/>
        </w:tabs>
        <w:spacing w:after="40" w:line="240" w:lineRule="auto"/>
        <w:rPr>
          <w:rFonts w:ascii="Times New Roman" w:hAnsi="Times New Roman"/>
          <w:b/>
          <w:bCs/>
          <w:color w:val="auto"/>
        </w:rPr>
      </w:pPr>
    </w:p>
    <w:p w14:paraId="22139A73" w14:textId="2421B647" w:rsidR="00A3415A" w:rsidRPr="00793B5E" w:rsidRDefault="00A3415A" w:rsidP="00883E20">
      <w:pPr>
        <w:tabs>
          <w:tab w:val="left" w:pos="810"/>
          <w:tab w:val="left" w:pos="900"/>
        </w:tabs>
        <w:spacing w:after="40" w:line="240" w:lineRule="auto"/>
        <w:rPr>
          <w:rFonts w:ascii="Times New Roman" w:hAnsi="Times New Roman"/>
          <w:b/>
          <w:bCs/>
          <w:color w:val="auto"/>
        </w:rPr>
      </w:pPr>
      <w:r w:rsidRPr="00793B5E">
        <w:rPr>
          <w:rFonts w:ascii="Times New Roman" w:hAnsi="Times New Roman"/>
          <w:b/>
          <w:bCs/>
          <w:color w:val="auto"/>
        </w:rPr>
        <w:t>Agents Report</w:t>
      </w:r>
    </w:p>
    <w:p w14:paraId="39AA012E" w14:textId="7919F3E8" w:rsidR="00A3415A" w:rsidRPr="002161AD" w:rsidRDefault="00A3415A" w:rsidP="00496708">
      <w:pPr>
        <w:pStyle w:val="NormalWeb"/>
        <w:numPr>
          <w:ilvl w:val="0"/>
          <w:numId w:val="17"/>
        </w:numPr>
        <w:tabs>
          <w:tab w:val="left" w:pos="360"/>
        </w:tabs>
        <w:spacing w:after="40" w:line="240" w:lineRule="auto"/>
        <w:rPr>
          <w:bCs/>
          <w:color w:val="auto"/>
          <w:sz w:val="22"/>
          <w:szCs w:val="22"/>
        </w:rPr>
      </w:pPr>
      <w:r w:rsidRPr="002161AD">
        <w:rPr>
          <w:b/>
          <w:color w:val="auto"/>
          <w:sz w:val="22"/>
          <w:szCs w:val="22"/>
        </w:rPr>
        <w:t xml:space="preserve">Bylaw Change – Fees </w:t>
      </w:r>
      <w:r w:rsidRPr="002161AD">
        <w:rPr>
          <w:b/>
          <w:i/>
          <w:iCs/>
          <w:color w:val="auto"/>
          <w:sz w:val="22"/>
          <w:szCs w:val="22"/>
        </w:rPr>
        <w:t>–</w:t>
      </w:r>
      <w:r w:rsidRPr="002161AD">
        <w:rPr>
          <w:bCs/>
          <w:i/>
          <w:iCs/>
          <w:color w:val="auto"/>
          <w:sz w:val="22"/>
          <w:szCs w:val="22"/>
        </w:rPr>
        <w:t xml:space="preserve"> </w:t>
      </w:r>
      <w:r w:rsidRPr="002161AD">
        <w:rPr>
          <w:bCs/>
          <w:color w:val="auto"/>
          <w:sz w:val="22"/>
          <w:szCs w:val="22"/>
        </w:rPr>
        <w:t>Currently the Conservation Commission charges $0 for mSMP and $30 or $0.003/sf for MSMP.  The review of an mSMP typically takes the Agent less than an hour, however a MSMP generally takes the Agent several hours to review.  Agent Brown recommended the fees to be set at $50 for a mSMP and $500 for a MSMP.</w:t>
      </w:r>
      <w:r w:rsidR="00661D0F" w:rsidRPr="002161AD">
        <w:rPr>
          <w:bCs/>
          <w:color w:val="auto"/>
          <w:sz w:val="22"/>
          <w:szCs w:val="22"/>
        </w:rPr>
        <w:t xml:space="preserve">  The Commission was in favor.</w:t>
      </w:r>
    </w:p>
    <w:p w14:paraId="32A95696" w14:textId="77777777" w:rsidR="00661D0F" w:rsidRPr="00793B5E" w:rsidRDefault="00661D0F" w:rsidP="00A3415A">
      <w:pPr>
        <w:pStyle w:val="NormalWeb"/>
        <w:tabs>
          <w:tab w:val="left" w:pos="360"/>
        </w:tabs>
        <w:spacing w:after="40" w:line="240" w:lineRule="auto"/>
        <w:rPr>
          <w:b/>
          <w:color w:val="auto"/>
          <w:sz w:val="22"/>
          <w:szCs w:val="22"/>
          <w:u w:val="single"/>
        </w:rPr>
      </w:pPr>
    </w:p>
    <w:p w14:paraId="49FC199A" w14:textId="3DA012C7" w:rsidR="00A3415A" w:rsidRPr="00793B5E" w:rsidRDefault="00A3415A" w:rsidP="002161AD">
      <w:pPr>
        <w:pStyle w:val="NormalWeb"/>
        <w:numPr>
          <w:ilvl w:val="0"/>
          <w:numId w:val="17"/>
        </w:numPr>
        <w:tabs>
          <w:tab w:val="left" w:pos="360"/>
        </w:tabs>
        <w:spacing w:after="40" w:line="240" w:lineRule="auto"/>
        <w:rPr>
          <w:bCs/>
          <w:color w:val="auto"/>
          <w:sz w:val="22"/>
          <w:szCs w:val="22"/>
        </w:rPr>
      </w:pPr>
      <w:r w:rsidRPr="00793B5E">
        <w:rPr>
          <w:b/>
          <w:color w:val="auto"/>
          <w:sz w:val="22"/>
          <w:szCs w:val="22"/>
        </w:rPr>
        <w:t>Conservation Coffee – February 12</w:t>
      </w:r>
      <w:r w:rsidRPr="00793B5E">
        <w:rPr>
          <w:b/>
          <w:color w:val="auto"/>
          <w:sz w:val="22"/>
          <w:szCs w:val="22"/>
          <w:vertAlign w:val="superscript"/>
        </w:rPr>
        <w:t>th</w:t>
      </w:r>
      <w:r w:rsidRPr="00793B5E">
        <w:rPr>
          <w:b/>
          <w:color w:val="auto"/>
          <w:sz w:val="22"/>
          <w:szCs w:val="22"/>
        </w:rPr>
        <w:t xml:space="preserve"> 7:30 AM</w:t>
      </w:r>
      <w:r w:rsidR="00661D0F" w:rsidRPr="00793B5E">
        <w:rPr>
          <w:b/>
          <w:color w:val="auto"/>
          <w:sz w:val="22"/>
          <w:szCs w:val="22"/>
        </w:rPr>
        <w:t xml:space="preserve">  </w:t>
      </w:r>
      <w:r w:rsidR="00661D0F" w:rsidRPr="00793B5E">
        <w:rPr>
          <w:bCs/>
          <w:color w:val="auto"/>
          <w:sz w:val="22"/>
          <w:szCs w:val="22"/>
        </w:rPr>
        <w:t xml:space="preserve">The Conservation Department in conjunction with the Environmental Department will host monthly public outreach meetings in the lower conference of town hall.  The Agent and the Environmental Coordinator hope to facilitate open dialogue with Dedham Residents to address any questions, concerns or share information within the town. </w:t>
      </w:r>
      <w:bookmarkStart w:id="0" w:name="_GoBack"/>
      <w:r w:rsidR="004D3373">
        <w:rPr>
          <w:bCs/>
          <w:color w:val="auto"/>
          <w:sz w:val="22"/>
          <w:szCs w:val="22"/>
        </w:rPr>
        <w:t>Commissioners are encouraged to attend.</w:t>
      </w:r>
      <w:bookmarkEnd w:id="0"/>
    </w:p>
    <w:p w14:paraId="6A0463A5" w14:textId="77777777" w:rsidR="00661D0F" w:rsidRPr="00793B5E" w:rsidRDefault="00661D0F" w:rsidP="00A3415A">
      <w:pPr>
        <w:pStyle w:val="NormalWeb"/>
        <w:tabs>
          <w:tab w:val="left" w:pos="360"/>
        </w:tabs>
        <w:spacing w:after="40" w:line="240" w:lineRule="auto"/>
        <w:rPr>
          <w:b/>
          <w:color w:val="auto"/>
          <w:sz w:val="22"/>
          <w:szCs w:val="22"/>
        </w:rPr>
      </w:pPr>
    </w:p>
    <w:p w14:paraId="3C5A8155" w14:textId="45C83768" w:rsidR="00A3415A" w:rsidRPr="00793B5E" w:rsidRDefault="00A3415A" w:rsidP="002161AD">
      <w:pPr>
        <w:pStyle w:val="NormalWeb"/>
        <w:numPr>
          <w:ilvl w:val="0"/>
          <w:numId w:val="17"/>
        </w:numPr>
        <w:tabs>
          <w:tab w:val="left" w:pos="360"/>
        </w:tabs>
        <w:spacing w:after="40" w:line="240" w:lineRule="auto"/>
        <w:rPr>
          <w:bCs/>
          <w:color w:val="auto"/>
          <w:sz w:val="22"/>
          <w:szCs w:val="22"/>
        </w:rPr>
      </w:pPr>
      <w:r w:rsidRPr="00793B5E">
        <w:rPr>
          <w:b/>
          <w:color w:val="auto"/>
          <w:sz w:val="22"/>
          <w:szCs w:val="22"/>
        </w:rPr>
        <w:lastRenderedPageBreak/>
        <w:t>MACC Annual Conference – February 29</w:t>
      </w:r>
      <w:r w:rsidRPr="00793B5E">
        <w:rPr>
          <w:b/>
          <w:color w:val="auto"/>
          <w:sz w:val="22"/>
          <w:szCs w:val="22"/>
          <w:vertAlign w:val="superscript"/>
        </w:rPr>
        <w:t>th</w:t>
      </w:r>
      <w:r w:rsidRPr="00793B5E">
        <w:rPr>
          <w:b/>
          <w:color w:val="auto"/>
          <w:sz w:val="22"/>
          <w:szCs w:val="22"/>
        </w:rPr>
        <w:t xml:space="preserve"> at Holy Cross</w:t>
      </w:r>
      <w:r w:rsidR="00661D0F" w:rsidRPr="00793B5E">
        <w:rPr>
          <w:b/>
          <w:color w:val="auto"/>
          <w:sz w:val="22"/>
          <w:szCs w:val="22"/>
        </w:rPr>
        <w:t xml:space="preserve">  -</w:t>
      </w:r>
      <w:r w:rsidR="00661D0F" w:rsidRPr="00793B5E">
        <w:rPr>
          <w:bCs/>
          <w:color w:val="auto"/>
          <w:sz w:val="22"/>
          <w:szCs w:val="22"/>
        </w:rPr>
        <w:t xml:space="preserve">All Conservation Commissioners are encouraged to attend this annual conference. The Conservation Agent is willing to </w:t>
      </w:r>
      <w:r w:rsidR="002161AD">
        <w:rPr>
          <w:bCs/>
          <w:color w:val="auto"/>
          <w:sz w:val="22"/>
          <w:szCs w:val="22"/>
        </w:rPr>
        <w:t xml:space="preserve">pay for </w:t>
      </w:r>
      <w:r w:rsidR="00661D0F" w:rsidRPr="00793B5E">
        <w:rPr>
          <w:bCs/>
          <w:color w:val="auto"/>
          <w:sz w:val="22"/>
          <w:szCs w:val="22"/>
        </w:rPr>
        <w:t xml:space="preserve">any Commissioner who wishes to attend.  </w:t>
      </w:r>
    </w:p>
    <w:p w14:paraId="1415F6EB" w14:textId="77777777" w:rsidR="00A3415A" w:rsidRPr="00793B5E" w:rsidRDefault="00A3415A" w:rsidP="00883E20">
      <w:pPr>
        <w:tabs>
          <w:tab w:val="left" w:pos="810"/>
          <w:tab w:val="left" w:pos="900"/>
        </w:tabs>
        <w:spacing w:after="40" w:line="240" w:lineRule="auto"/>
        <w:rPr>
          <w:rFonts w:ascii="Times New Roman" w:hAnsi="Times New Roman"/>
          <w:color w:val="auto"/>
        </w:rPr>
      </w:pPr>
    </w:p>
    <w:p w14:paraId="79A0CA03" w14:textId="427A043E" w:rsidR="007F1155" w:rsidRPr="00793B5E" w:rsidRDefault="009B384F" w:rsidP="00C15E24">
      <w:pPr>
        <w:rPr>
          <w:rFonts w:ascii="Times New Roman" w:hAnsi="Times New Roman" w:cs="Times New Roman"/>
          <w:color w:val="auto"/>
        </w:rPr>
      </w:pPr>
      <w:r w:rsidRPr="00793B5E">
        <w:rPr>
          <w:rFonts w:ascii="Times New Roman" w:hAnsi="Times New Roman" w:cs="Times New Roman"/>
          <w:b/>
          <w:color w:val="auto"/>
          <w:u w:val="single"/>
        </w:rPr>
        <w:t>Minutes</w:t>
      </w:r>
      <w:r w:rsidR="002F783C" w:rsidRPr="00793B5E">
        <w:rPr>
          <w:rFonts w:ascii="Times New Roman" w:hAnsi="Times New Roman" w:cs="Times New Roman"/>
          <w:b/>
          <w:color w:val="auto"/>
          <w:u w:val="single"/>
        </w:rPr>
        <w:t>:</w:t>
      </w:r>
      <w:r w:rsidR="002F783C" w:rsidRPr="00793B5E">
        <w:rPr>
          <w:rFonts w:ascii="Times New Roman" w:hAnsi="Times New Roman" w:cs="Times New Roman"/>
          <w:color w:val="auto"/>
        </w:rPr>
        <w:t xml:space="preserve"> </w:t>
      </w:r>
      <w:r w:rsidR="007F1155" w:rsidRPr="00793B5E">
        <w:rPr>
          <w:rFonts w:ascii="Times New Roman" w:hAnsi="Times New Roman" w:cs="Times New Roman"/>
          <w:color w:val="auto"/>
        </w:rPr>
        <w:t>Commiss</w:t>
      </w:r>
      <w:r w:rsidR="006A03DE" w:rsidRPr="00793B5E">
        <w:rPr>
          <w:rFonts w:ascii="Times New Roman" w:hAnsi="Times New Roman" w:cs="Times New Roman"/>
          <w:color w:val="auto"/>
        </w:rPr>
        <w:t>i</w:t>
      </w:r>
      <w:r w:rsidR="007F1155" w:rsidRPr="00793B5E">
        <w:rPr>
          <w:rFonts w:ascii="Times New Roman" w:hAnsi="Times New Roman" w:cs="Times New Roman"/>
          <w:color w:val="auto"/>
        </w:rPr>
        <w:t>oner Bugay made a motion to</w:t>
      </w:r>
      <w:r w:rsidR="001E7E02" w:rsidRPr="00793B5E">
        <w:rPr>
          <w:rFonts w:ascii="Times New Roman" w:hAnsi="Times New Roman" w:cs="Times New Roman"/>
          <w:color w:val="auto"/>
        </w:rPr>
        <w:t xml:space="preserve"> </w:t>
      </w:r>
      <w:r w:rsidRPr="00793B5E">
        <w:rPr>
          <w:rFonts w:ascii="Times New Roman" w:hAnsi="Times New Roman" w:cs="Times New Roman"/>
          <w:color w:val="auto"/>
        </w:rPr>
        <w:t xml:space="preserve">postpone </w:t>
      </w:r>
      <w:r w:rsidR="002161AD">
        <w:rPr>
          <w:rFonts w:ascii="Times New Roman" w:hAnsi="Times New Roman" w:cs="Times New Roman"/>
          <w:color w:val="auto"/>
        </w:rPr>
        <w:t xml:space="preserve">approval of the </w:t>
      </w:r>
      <w:r w:rsidR="00824C62" w:rsidRPr="00793B5E">
        <w:rPr>
          <w:rFonts w:ascii="Times New Roman" w:hAnsi="Times New Roman" w:cs="Times New Roman"/>
          <w:color w:val="auto"/>
        </w:rPr>
        <w:t>December 19</w:t>
      </w:r>
      <w:r w:rsidR="00824C62" w:rsidRPr="00793B5E">
        <w:rPr>
          <w:rFonts w:ascii="Times New Roman" w:hAnsi="Times New Roman" w:cs="Times New Roman"/>
          <w:color w:val="auto"/>
          <w:vertAlign w:val="superscript"/>
        </w:rPr>
        <w:t xml:space="preserve">th </w:t>
      </w:r>
      <w:r w:rsidR="00824C62" w:rsidRPr="00793B5E">
        <w:rPr>
          <w:rFonts w:ascii="Times New Roman" w:hAnsi="Times New Roman" w:cs="Times New Roman"/>
          <w:color w:val="auto"/>
        </w:rPr>
        <w:t xml:space="preserve"> and January 9th </w:t>
      </w:r>
      <w:r w:rsidR="002161AD">
        <w:rPr>
          <w:rFonts w:ascii="Times New Roman" w:hAnsi="Times New Roman" w:cs="Times New Roman"/>
          <w:color w:val="auto"/>
        </w:rPr>
        <w:t xml:space="preserve">minutes to allow </w:t>
      </w:r>
      <w:r w:rsidR="001E7E02" w:rsidRPr="00793B5E">
        <w:rPr>
          <w:rFonts w:ascii="Times New Roman" w:hAnsi="Times New Roman" w:cs="Times New Roman"/>
          <w:color w:val="auto"/>
        </w:rPr>
        <w:t xml:space="preserve">time for review. </w:t>
      </w:r>
    </w:p>
    <w:p w14:paraId="2872D119" w14:textId="085ED119" w:rsidR="00896301" w:rsidRPr="00793B5E" w:rsidRDefault="00661D0F" w:rsidP="00C15E24">
      <w:pPr>
        <w:rPr>
          <w:rFonts w:ascii="Times New Roman" w:hAnsi="Times New Roman" w:cs="Times New Roman"/>
          <w:color w:val="auto"/>
        </w:rPr>
      </w:pPr>
      <w:r w:rsidRPr="00793B5E">
        <w:rPr>
          <w:rFonts w:ascii="Times New Roman" w:hAnsi="Times New Roman" w:cs="Times New Roman"/>
          <w:color w:val="auto"/>
        </w:rPr>
        <w:t xml:space="preserve">Commissioner </w:t>
      </w:r>
      <w:r w:rsidR="00896301" w:rsidRPr="00793B5E">
        <w:rPr>
          <w:rFonts w:ascii="Times New Roman" w:hAnsi="Times New Roman" w:cs="Times New Roman"/>
          <w:color w:val="auto"/>
        </w:rPr>
        <w:t xml:space="preserve"> Bugay move</w:t>
      </w:r>
      <w:r w:rsidR="00F01193" w:rsidRPr="00793B5E">
        <w:rPr>
          <w:rFonts w:ascii="Times New Roman" w:hAnsi="Times New Roman" w:cs="Times New Roman"/>
          <w:color w:val="auto"/>
        </w:rPr>
        <w:t>d</w:t>
      </w:r>
      <w:r w:rsidR="00896301" w:rsidRPr="00793B5E">
        <w:rPr>
          <w:rFonts w:ascii="Times New Roman" w:hAnsi="Times New Roman" w:cs="Times New Roman"/>
          <w:color w:val="auto"/>
        </w:rPr>
        <w:t xml:space="preserve"> to</w:t>
      </w:r>
      <w:r w:rsidR="003478F6" w:rsidRPr="00793B5E">
        <w:rPr>
          <w:rFonts w:ascii="Times New Roman" w:hAnsi="Times New Roman" w:cs="Times New Roman"/>
          <w:color w:val="auto"/>
        </w:rPr>
        <w:t xml:space="preserve"> adjourn the</w:t>
      </w:r>
      <w:r w:rsidR="00F01193" w:rsidRPr="00793B5E">
        <w:rPr>
          <w:rFonts w:ascii="Times New Roman" w:hAnsi="Times New Roman" w:cs="Times New Roman"/>
          <w:color w:val="auto"/>
        </w:rPr>
        <w:t xml:space="preserve"> meeting, seconded by </w:t>
      </w:r>
      <w:r w:rsidR="00C6787E" w:rsidRPr="00793B5E">
        <w:rPr>
          <w:rFonts w:ascii="Times New Roman" w:hAnsi="Times New Roman" w:cs="Times New Roman"/>
          <w:color w:val="auto"/>
        </w:rPr>
        <w:t xml:space="preserve">Commissioner </w:t>
      </w:r>
      <w:r w:rsidRPr="00793B5E">
        <w:rPr>
          <w:rFonts w:ascii="Times New Roman" w:hAnsi="Times New Roman" w:cs="Times New Roman"/>
          <w:color w:val="auto"/>
        </w:rPr>
        <w:t>Hanley</w:t>
      </w:r>
      <w:r w:rsidR="00F01193" w:rsidRPr="00793B5E">
        <w:rPr>
          <w:rFonts w:ascii="Times New Roman" w:hAnsi="Times New Roman" w:cs="Times New Roman"/>
          <w:color w:val="auto"/>
        </w:rPr>
        <w:t>.  A</w:t>
      </w:r>
      <w:r w:rsidR="00896301" w:rsidRPr="00793B5E">
        <w:rPr>
          <w:rFonts w:ascii="Times New Roman" w:hAnsi="Times New Roman" w:cs="Times New Roman"/>
          <w:color w:val="auto"/>
        </w:rPr>
        <w:t>ll were in favor.</w:t>
      </w:r>
    </w:p>
    <w:p w14:paraId="57CC773C" w14:textId="77777777" w:rsidR="007F1155" w:rsidRPr="00793B5E" w:rsidRDefault="007F1155" w:rsidP="009971A6">
      <w:pPr>
        <w:pStyle w:val="NormalWeb"/>
        <w:tabs>
          <w:tab w:val="left" w:pos="1080"/>
        </w:tabs>
        <w:spacing w:after="40" w:line="240" w:lineRule="auto"/>
        <w:rPr>
          <w:color w:val="auto"/>
          <w:sz w:val="22"/>
          <w:szCs w:val="22"/>
        </w:rPr>
      </w:pPr>
    </w:p>
    <w:p w14:paraId="5A0719C1" w14:textId="58CB16DE" w:rsidR="00896301" w:rsidRPr="00793B5E" w:rsidRDefault="00896301" w:rsidP="009971A6">
      <w:pPr>
        <w:pStyle w:val="NormalWeb"/>
        <w:tabs>
          <w:tab w:val="left" w:pos="1080"/>
        </w:tabs>
        <w:spacing w:after="40" w:line="240" w:lineRule="auto"/>
        <w:rPr>
          <w:color w:val="auto"/>
          <w:sz w:val="22"/>
          <w:szCs w:val="22"/>
        </w:rPr>
      </w:pPr>
      <w:r w:rsidRPr="00793B5E">
        <w:rPr>
          <w:color w:val="auto"/>
          <w:sz w:val="22"/>
          <w:szCs w:val="22"/>
        </w:rPr>
        <w:t>Meeting adjourn</w:t>
      </w:r>
      <w:r w:rsidR="006A03DE" w:rsidRPr="00793B5E">
        <w:rPr>
          <w:color w:val="auto"/>
          <w:sz w:val="22"/>
          <w:szCs w:val="22"/>
        </w:rPr>
        <w:t>ed</w:t>
      </w:r>
      <w:r w:rsidR="007F1155" w:rsidRPr="00793B5E">
        <w:rPr>
          <w:color w:val="auto"/>
          <w:sz w:val="22"/>
          <w:szCs w:val="22"/>
        </w:rPr>
        <w:t xml:space="preserve"> </w:t>
      </w:r>
      <w:r w:rsidR="00BB232A" w:rsidRPr="00793B5E">
        <w:rPr>
          <w:color w:val="auto"/>
          <w:sz w:val="22"/>
          <w:szCs w:val="22"/>
        </w:rPr>
        <w:t>9:</w:t>
      </w:r>
      <w:r w:rsidR="00661D0F" w:rsidRPr="00793B5E">
        <w:rPr>
          <w:color w:val="auto"/>
          <w:sz w:val="22"/>
          <w:szCs w:val="22"/>
        </w:rPr>
        <w:t>30</w:t>
      </w:r>
      <w:r w:rsidR="007F1155" w:rsidRPr="00793B5E">
        <w:rPr>
          <w:color w:val="auto"/>
          <w:sz w:val="22"/>
          <w:szCs w:val="22"/>
        </w:rPr>
        <w:t xml:space="preserve"> pm</w:t>
      </w:r>
      <w:r w:rsidR="003478F6" w:rsidRPr="00793B5E">
        <w:rPr>
          <w:color w:val="auto"/>
          <w:sz w:val="22"/>
          <w:szCs w:val="22"/>
        </w:rPr>
        <w:t>.</w:t>
      </w:r>
    </w:p>
    <w:p w14:paraId="5D73DC99" w14:textId="77777777" w:rsidR="00B311A8" w:rsidRPr="00793B5E" w:rsidRDefault="00B311A8" w:rsidP="003A5F3E">
      <w:pPr>
        <w:spacing w:after="0" w:line="240" w:lineRule="auto"/>
        <w:rPr>
          <w:rFonts w:ascii="Times New Roman" w:hAnsi="Times New Roman" w:cs="Times New Roman"/>
          <w:color w:val="auto"/>
        </w:rPr>
      </w:pPr>
    </w:p>
    <w:p w14:paraId="40E2D178" w14:textId="77777777" w:rsidR="00C15E24" w:rsidRPr="00793B5E" w:rsidRDefault="00C15E24" w:rsidP="003A5F3E">
      <w:pPr>
        <w:spacing w:after="0" w:line="240" w:lineRule="auto"/>
        <w:rPr>
          <w:rFonts w:ascii="Times New Roman" w:hAnsi="Times New Roman" w:cs="Times New Roman"/>
          <w:color w:val="auto"/>
        </w:rPr>
      </w:pPr>
    </w:p>
    <w:p w14:paraId="588AB40C" w14:textId="77777777" w:rsidR="00C15E24" w:rsidRPr="00793B5E" w:rsidRDefault="00C15E24" w:rsidP="003A5F3E">
      <w:pPr>
        <w:spacing w:after="0" w:line="240" w:lineRule="auto"/>
        <w:rPr>
          <w:rFonts w:ascii="Times New Roman" w:hAnsi="Times New Roman" w:cs="Times New Roman"/>
          <w:color w:val="auto"/>
        </w:rPr>
      </w:pPr>
    </w:p>
    <w:p w14:paraId="5C2A06D3" w14:textId="77777777" w:rsidR="00C03BA1" w:rsidRPr="00793B5E" w:rsidRDefault="00B311A8" w:rsidP="003A5F3E">
      <w:pPr>
        <w:spacing w:after="0" w:line="240" w:lineRule="auto"/>
        <w:rPr>
          <w:rFonts w:ascii="Times New Roman" w:hAnsi="Times New Roman" w:cs="Times New Roman"/>
          <w:color w:val="auto"/>
        </w:rPr>
      </w:pPr>
      <w:r w:rsidRPr="00793B5E">
        <w:rPr>
          <w:rFonts w:ascii="Times New Roman" w:hAnsi="Times New Roman" w:cs="Times New Roman"/>
          <w:color w:val="auto"/>
        </w:rPr>
        <w:t>R</w:t>
      </w:r>
      <w:r w:rsidR="00C03BA1" w:rsidRPr="00793B5E">
        <w:rPr>
          <w:rFonts w:ascii="Times New Roman" w:hAnsi="Times New Roman" w:cs="Times New Roman"/>
          <w:color w:val="auto"/>
        </w:rPr>
        <w:t xml:space="preserve">espectfully submitted, </w:t>
      </w:r>
    </w:p>
    <w:p w14:paraId="5354BE05" w14:textId="0C3FC8B6" w:rsidR="002F783C" w:rsidRPr="00793B5E" w:rsidRDefault="00322A51" w:rsidP="003A5F3E">
      <w:pPr>
        <w:spacing w:after="0" w:line="240" w:lineRule="auto"/>
        <w:rPr>
          <w:rFonts w:ascii="Times New Roman" w:hAnsi="Times New Roman" w:cs="Times New Roman"/>
          <w:color w:val="auto"/>
        </w:rPr>
      </w:pPr>
      <w:r w:rsidRPr="00793B5E">
        <w:rPr>
          <w:rFonts w:ascii="Times New Roman" w:hAnsi="Times New Roman" w:cs="Times New Roman"/>
          <w:color w:val="auto"/>
        </w:rPr>
        <w:t xml:space="preserve">Renee Johnson, Administrator </w:t>
      </w:r>
    </w:p>
    <w:sectPr w:rsidR="002F783C" w:rsidRPr="00793B5E" w:rsidSect="0043147D">
      <w:footerReference w:type="default" r:id="rId8"/>
      <w:headerReference w:type="first" r:id="rId9"/>
      <w:footerReference w:type="first" r:id="rId10"/>
      <w:pgSz w:w="12240" w:h="15840" w:code="1"/>
      <w:pgMar w:top="1296" w:right="1296" w:bottom="1296" w:left="1584" w:header="720" w:footer="97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DC6A8" w14:textId="77777777" w:rsidR="001E50B6" w:rsidRDefault="001E50B6">
      <w:pPr>
        <w:spacing w:after="0" w:line="240" w:lineRule="auto"/>
      </w:pPr>
      <w:r>
        <w:separator/>
      </w:r>
    </w:p>
  </w:endnote>
  <w:endnote w:type="continuationSeparator" w:id="0">
    <w:p w14:paraId="06144157" w14:textId="77777777" w:rsidR="001E50B6" w:rsidRDefault="001E5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497048"/>
      <w:docPartObj>
        <w:docPartGallery w:val="Page Numbers (Bottom of Page)"/>
        <w:docPartUnique/>
      </w:docPartObj>
    </w:sdtPr>
    <w:sdtEndPr>
      <w:rPr>
        <w:noProof/>
      </w:rPr>
    </w:sdtEndPr>
    <w:sdtContent>
      <w:p w14:paraId="2BE8DD81" w14:textId="77777777" w:rsidR="008B1A18" w:rsidRPr="003A5F3E" w:rsidRDefault="008B1A18" w:rsidP="005E0CB9">
        <w:pPr>
          <w:pStyle w:val="Footer"/>
          <w:rPr>
            <w:rFonts w:ascii="Times New Roman" w:hAnsi="Times New Roman" w:cs="Times New Roman"/>
          </w:rPr>
        </w:pPr>
        <w:r w:rsidRPr="003A5F3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C5E809B" wp14:editId="70787580">
                  <wp:simplePos x="0" y="0"/>
                  <wp:positionH relativeFrom="column">
                    <wp:posOffset>7033</wp:posOffset>
                  </wp:positionH>
                  <wp:positionV relativeFrom="paragraph">
                    <wp:posOffset>90463</wp:posOffset>
                  </wp:positionV>
                  <wp:extent cx="5985803" cy="7034"/>
                  <wp:effectExtent l="0" t="0" r="34290" b="31115"/>
                  <wp:wrapNone/>
                  <wp:docPr id="2" name="Straight Connector 2"/>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456117"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OodSP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03B3D130" w14:textId="34ED6F40" w:rsidR="008B1A18" w:rsidRPr="003A5F3E" w:rsidRDefault="008B1A18" w:rsidP="005E0CB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9A0947">
          <w:rPr>
            <w:rFonts w:ascii="Times New Roman" w:hAnsi="Times New Roman" w:cs="Times New Roman"/>
            <w:noProof/>
          </w:rPr>
          <w:t>6</w:t>
        </w:r>
        <w:r w:rsidRPr="003A5F3E">
          <w:rPr>
            <w:rFonts w:ascii="Times New Roman" w:hAnsi="Times New Roman" w:cs="Times New Roman"/>
            <w:noProof/>
          </w:rPr>
          <w:fldChar w:fldCharType="end"/>
        </w:r>
        <w:r w:rsidR="00F1125A">
          <w:rPr>
            <w:rFonts w:ascii="Times New Roman" w:hAnsi="Times New Roman" w:cs="Times New Roman"/>
            <w:noProof/>
          </w:rPr>
          <w:tab/>
        </w:r>
        <w:r w:rsidR="00F1125A">
          <w:rPr>
            <w:rFonts w:ascii="Times New Roman" w:hAnsi="Times New Roman" w:cs="Times New Roman"/>
            <w:noProof/>
          </w:rPr>
          <w:tab/>
        </w:r>
        <w:r w:rsidR="00F1125A">
          <w:rPr>
            <w:rFonts w:ascii="Times New Roman" w:hAnsi="Times New Roman" w:cs="Times New Roman"/>
            <w:noProof/>
          </w:rPr>
          <w:tab/>
        </w:r>
        <w:r w:rsidR="00F1125A">
          <w:rPr>
            <w:rFonts w:ascii="Times New Roman" w:hAnsi="Times New Roman" w:cs="Times New Roman"/>
            <w:noProof/>
          </w:rPr>
          <w:tab/>
          <w:t xml:space="preserve">       </w:t>
        </w:r>
        <w:r>
          <w:rPr>
            <w:rFonts w:ascii="Times New Roman" w:hAnsi="Times New Roman" w:cs="Times New Roman"/>
          </w:rPr>
          <w:t xml:space="preserve">Minutes: </w:t>
        </w:r>
        <w:r w:rsidR="009A3C77">
          <w:rPr>
            <w:rFonts w:ascii="Times New Roman" w:hAnsi="Times New Roman" w:cs="Times New Roman"/>
          </w:rPr>
          <w:t>1/</w:t>
        </w:r>
        <w:r w:rsidR="00CD6AA4">
          <w:rPr>
            <w:rFonts w:ascii="Times New Roman" w:hAnsi="Times New Roman" w:cs="Times New Roman"/>
          </w:rPr>
          <w:t>23</w:t>
        </w:r>
        <w:r w:rsidR="009A3C77">
          <w:rPr>
            <w:rFonts w:ascii="Times New Roman" w:hAnsi="Times New Roman" w:cs="Times New Roman"/>
          </w:rPr>
          <w:t>/2020</w:t>
        </w:r>
      </w:p>
      <w:p w14:paraId="246CDA9B" w14:textId="77777777" w:rsidR="008B1A18" w:rsidRDefault="008B1A18" w:rsidP="0037143A">
        <w:pPr>
          <w:pStyle w:val="Footer"/>
          <w:tabs>
            <w:tab w:val="left" w:pos="2825"/>
          </w:tabs>
          <w:ind w:firstLine="720"/>
        </w:pP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481E3" w14:textId="77777777" w:rsidR="008B1A18" w:rsidRDefault="008B1A18">
    <w:pPr>
      <w:pStyle w:val="Footer"/>
    </w:pPr>
    <w:r>
      <w:rPr>
        <w:noProof/>
      </w:rPr>
      <mc:AlternateContent>
        <mc:Choice Requires="wps">
          <w:drawing>
            <wp:anchor distT="0" distB="0" distL="114300" distR="114300" simplePos="0" relativeHeight="251659264" behindDoc="0" locked="0" layoutInCell="1" allowOverlap="1" wp14:anchorId="5AAE8D48" wp14:editId="756EDFB1">
              <wp:simplePos x="0" y="0"/>
              <wp:positionH relativeFrom="column">
                <wp:posOffset>7033</wp:posOffset>
              </wp:positionH>
              <wp:positionV relativeFrom="paragraph">
                <wp:posOffset>90463</wp:posOffset>
              </wp:positionV>
              <wp:extent cx="5985803" cy="7034"/>
              <wp:effectExtent l="0" t="0" r="34290" b="31115"/>
              <wp:wrapNone/>
              <wp:docPr id="1" name="Straight Connector 1"/>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8A296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MGMut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18F7A25B" w14:textId="6148609E" w:rsidR="008B1A18" w:rsidRPr="003A5F3E" w:rsidRDefault="008B1A18">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9A0947">
      <w:rPr>
        <w:rFonts w:ascii="Times New Roman" w:hAnsi="Times New Roman" w:cs="Times New Roman"/>
        <w:noProof/>
      </w:rPr>
      <w:t>1</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sidR="009A3C77">
      <w:rPr>
        <w:rFonts w:ascii="Times New Roman" w:hAnsi="Times New Roman" w:cs="Times New Roman"/>
        <w:noProof/>
      </w:rPr>
      <w:t>Minutes</w:t>
    </w:r>
    <w:r w:rsidRPr="003A5F3E">
      <w:rPr>
        <w:rFonts w:ascii="Times New Roman" w:hAnsi="Times New Roman" w:cs="Times New Roman"/>
      </w:rPr>
      <w:t xml:space="preserve">: </w:t>
    </w:r>
    <w:r w:rsidR="009A3C77">
      <w:rPr>
        <w:rFonts w:ascii="Times New Roman" w:hAnsi="Times New Roman" w:cs="Times New Roman"/>
      </w:rPr>
      <w:t>1/9/2020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9DC18" w14:textId="77777777" w:rsidR="001E50B6" w:rsidRDefault="001E50B6">
      <w:pPr>
        <w:spacing w:after="0" w:line="240" w:lineRule="auto"/>
      </w:pPr>
      <w:r>
        <w:separator/>
      </w:r>
    </w:p>
  </w:footnote>
  <w:footnote w:type="continuationSeparator" w:id="0">
    <w:p w14:paraId="6C87A7E4" w14:textId="77777777" w:rsidR="001E50B6" w:rsidRDefault="001E5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D1AEA" w14:textId="77777777" w:rsidR="008B1A18" w:rsidRDefault="008B1A18" w:rsidP="008B1A18">
    <w:pPr>
      <w:pStyle w:val="Header"/>
      <w:jc w:val="right"/>
    </w:pPr>
  </w:p>
  <w:tbl>
    <w:tblPr>
      <w:tblStyle w:val="TableGrid"/>
      <w:tblpPr w:leftFromText="180" w:rightFromText="180" w:vertAnchor="text" w:horzAnchor="margin" w:tblpY="16"/>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4115"/>
      <w:gridCol w:w="2286"/>
    </w:tblGrid>
    <w:tr w:rsidR="008B1A18" w:rsidRPr="0089351F" w14:paraId="628D741B" w14:textId="77777777" w:rsidTr="00F2121F">
      <w:trPr>
        <w:trHeight w:val="288"/>
      </w:trPr>
      <w:tc>
        <w:tcPr>
          <w:tcW w:w="3104" w:type="dxa"/>
        </w:tcPr>
        <w:p w14:paraId="0ABE7CC5" w14:textId="77777777" w:rsidR="008B1A18" w:rsidRPr="0089351F" w:rsidRDefault="008B1A18" w:rsidP="006B33EB">
          <w:pPr>
            <w:rPr>
              <w:sz w:val="20"/>
              <w:szCs w:val="20"/>
            </w:rPr>
          </w:pPr>
          <w:r w:rsidRPr="0089351F">
            <w:rPr>
              <w:sz w:val="20"/>
              <w:szCs w:val="20"/>
            </w:rPr>
            <w:t xml:space="preserve">Laura Bugay, </w:t>
          </w:r>
          <w:r>
            <w:rPr>
              <w:sz w:val="20"/>
              <w:szCs w:val="20"/>
            </w:rPr>
            <w:t>Chair</w:t>
          </w:r>
        </w:p>
      </w:tc>
      <w:tc>
        <w:tcPr>
          <w:tcW w:w="4115" w:type="dxa"/>
          <w:vMerge w:val="restart"/>
        </w:tcPr>
        <w:p w14:paraId="48C54B7C" w14:textId="77777777" w:rsidR="008B1A18" w:rsidRDefault="008B1A18" w:rsidP="00C03BA1">
          <w:pPr>
            <w:ind w:left="928"/>
          </w:pPr>
          <w:r>
            <w:rPr>
              <w:noProof/>
            </w:rPr>
            <w:drawing>
              <wp:inline distT="0" distB="0" distL="0" distR="0" wp14:anchorId="58409C5F" wp14:editId="41BBBF81">
                <wp:extent cx="914400" cy="914400"/>
                <wp:effectExtent l="0" t="0" r="0" b="0"/>
                <wp:docPr id="3" name="Picture 3" descr="C:\Users\ebrown\AppData\Local\Microsoft\Windows\INetCache\Content.Word\Town Sea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rown\AppData\Local\Microsoft\Windows\INetCache\Content.Word\Town Seal -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286" w:type="dxa"/>
        </w:tcPr>
        <w:p w14:paraId="53EDBD8C" w14:textId="77777777" w:rsidR="008B1A18" w:rsidRPr="0089351F" w:rsidRDefault="008B1A18" w:rsidP="00F338A3">
          <w:pPr>
            <w:jc w:val="right"/>
            <w:rPr>
              <w:sz w:val="20"/>
              <w:szCs w:val="20"/>
            </w:rPr>
          </w:pPr>
          <w:r w:rsidRPr="0089351F">
            <w:rPr>
              <w:sz w:val="20"/>
              <w:szCs w:val="20"/>
            </w:rPr>
            <w:t>26 Bryant Street</w:t>
          </w:r>
        </w:p>
      </w:tc>
    </w:tr>
    <w:tr w:rsidR="008B1A18" w:rsidRPr="0089351F" w14:paraId="0ADF439B" w14:textId="77777777" w:rsidTr="00F2121F">
      <w:trPr>
        <w:trHeight w:val="288"/>
      </w:trPr>
      <w:tc>
        <w:tcPr>
          <w:tcW w:w="3104" w:type="dxa"/>
        </w:tcPr>
        <w:p w14:paraId="67AC1E40" w14:textId="3394B335" w:rsidR="008B1A18" w:rsidRPr="0089351F" w:rsidRDefault="00806F15" w:rsidP="006B33EB">
          <w:pPr>
            <w:rPr>
              <w:sz w:val="20"/>
              <w:szCs w:val="20"/>
            </w:rPr>
          </w:pPr>
          <w:r w:rsidRPr="0089351F">
            <w:rPr>
              <w:sz w:val="20"/>
              <w:szCs w:val="20"/>
            </w:rPr>
            <w:t>Michelle Kayserman</w:t>
          </w:r>
          <w:r w:rsidR="008B1A18" w:rsidRPr="0089351F">
            <w:rPr>
              <w:sz w:val="20"/>
              <w:szCs w:val="20"/>
            </w:rPr>
            <w:t xml:space="preserve">, </w:t>
          </w:r>
          <w:r w:rsidR="008B1A18">
            <w:rPr>
              <w:sz w:val="20"/>
              <w:szCs w:val="20"/>
            </w:rPr>
            <w:t>Vice Chair</w:t>
          </w:r>
        </w:p>
      </w:tc>
      <w:tc>
        <w:tcPr>
          <w:tcW w:w="4115" w:type="dxa"/>
          <w:vMerge/>
        </w:tcPr>
        <w:p w14:paraId="51117369" w14:textId="77777777" w:rsidR="008B1A18" w:rsidRDefault="008B1A18" w:rsidP="00F338A3"/>
      </w:tc>
      <w:tc>
        <w:tcPr>
          <w:tcW w:w="2286" w:type="dxa"/>
        </w:tcPr>
        <w:p w14:paraId="25856E25" w14:textId="77777777" w:rsidR="008B1A18" w:rsidRPr="0089351F" w:rsidRDefault="008B1A18" w:rsidP="00F338A3">
          <w:pPr>
            <w:jc w:val="right"/>
            <w:rPr>
              <w:sz w:val="20"/>
              <w:szCs w:val="20"/>
            </w:rPr>
          </w:pPr>
          <w:r w:rsidRPr="0089351F">
            <w:rPr>
              <w:sz w:val="20"/>
              <w:szCs w:val="20"/>
            </w:rPr>
            <w:t>Dedham, MA 02026</w:t>
          </w:r>
        </w:p>
      </w:tc>
    </w:tr>
    <w:tr w:rsidR="008B1A18" w:rsidRPr="0089351F" w14:paraId="7CDDF3E0" w14:textId="77777777" w:rsidTr="00F2121F">
      <w:trPr>
        <w:trHeight w:val="288"/>
      </w:trPr>
      <w:tc>
        <w:tcPr>
          <w:tcW w:w="3104" w:type="dxa"/>
        </w:tcPr>
        <w:p w14:paraId="323153B2" w14:textId="231F9C1A" w:rsidR="008B1A18" w:rsidRPr="0089351F" w:rsidRDefault="008B1A18" w:rsidP="00F338A3">
          <w:pPr>
            <w:rPr>
              <w:sz w:val="20"/>
              <w:szCs w:val="20"/>
            </w:rPr>
          </w:pPr>
          <w:r w:rsidRPr="0089351F">
            <w:rPr>
              <w:sz w:val="20"/>
              <w:szCs w:val="20"/>
            </w:rPr>
            <w:t xml:space="preserve">Stephanie Radner, </w:t>
          </w:r>
          <w:r w:rsidR="00806F15">
            <w:rPr>
              <w:sz w:val="20"/>
              <w:szCs w:val="20"/>
            </w:rPr>
            <w:t>Clerk</w:t>
          </w:r>
        </w:p>
      </w:tc>
      <w:tc>
        <w:tcPr>
          <w:tcW w:w="4115" w:type="dxa"/>
          <w:vMerge/>
        </w:tcPr>
        <w:p w14:paraId="2964AAF5" w14:textId="77777777" w:rsidR="008B1A18" w:rsidRDefault="008B1A18" w:rsidP="00F338A3"/>
      </w:tc>
      <w:tc>
        <w:tcPr>
          <w:tcW w:w="2286" w:type="dxa"/>
        </w:tcPr>
        <w:p w14:paraId="15FF43EF" w14:textId="77777777" w:rsidR="008B1A18" w:rsidRPr="0089351F" w:rsidRDefault="008B1A18" w:rsidP="00F338A3">
          <w:pPr>
            <w:jc w:val="right"/>
            <w:rPr>
              <w:sz w:val="20"/>
              <w:szCs w:val="20"/>
            </w:rPr>
          </w:pPr>
        </w:p>
      </w:tc>
    </w:tr>
    <w:tr w:rsidR="008B1A18" w:rsidRPr="0089351F" w14:paraId="47320250" w14:textId="77777777" w:rsidTr="00F2121F">
      <w:trPr>
        <w:trHeight w:val="288"/>
      </w:trPr>
      <w:tc>
        <w:tcPr>
          <w:tcW w:w="3104" w:type="dxa"/>
        </w:tcPr>
        <w:p w14:paraId="1498419F" w14:textId="77777777" w:rsidR="008B1A18" w:rsidRDefault="008B1A18" w:rsidP="00F338A3">
          <w:pPr>
            <w:rPr>
              <w:sz w:val="20"/>
              <w:szCs w:val="20"/>
            </w:rPr>
          </w:pPr>
          <w:r>
            <w:rPr>
              <w:sz w:val="20"/>
              <w:szCs w:val="20"/>
            </w:rPr>
            <w:t>Leigh Hafrey, Associate</w:t>
          </w:r>
        </w:p>
        <w:p w14:paraId="301A2E5B" w14:textId="77777777" w:rsidR="008B1A18" w:rsidRDefault="008B1A18" w:rsidP="00F338A3">
          <w:pPr>
            <w:rPr>
              <w:sz w:val="20"/>
              <w:szCs w:val="20"/>
            </w:rPr>
          </w:pPr>
          <w:r>
            <w:rPr>
              <w:sz w:val="20"/>
              <w:szCs w:val="20"/>
            </w:rPr>
            <w:t>Nick Garlick, Associate</w:t>
          </w:r>
        </w:p>
        <w:p w14:paraId="5DFF16C1" w14:textId="77777777" w:rsidR="008B1A18" w:rsidRDefault="008B1A18" w:rsidP="00F338A3">
          <w:pPr>
            <w:rPr>
              <w:sz w:val="20"/>
              <w:szCs w:val="20"/>
            </w:rPr>
          </w:pPr>
          <w:r>
            <w:rPr>
              <w:sz w:val="20"/>
              <w:szCs w:val="20"/>
            </w:rPr>
            <w:t>Eliot Foulds, Associate</w:t>
          </w:r>
        </w:p>
        <w:p w14:paraId="7771185F" w14:textId="4AECA2F5" w:rsidR="0035648E" w:rsidRPr="0089351F" w:rsidRDefault="0035648E" w:rsidP="00F338A3">
          <w:pPr>
            <w:rPr>
              <w:sz w:val="20"/>
              <w:szCs w:val="20"/>
            </w:rPr>
          </w:pPr>
          <w:r>
            <w:rPr>
              <w:sz w:val="20"/>
              <w:szCs w:val="20"/>
            </w:rPr>
            <w:t xml:space="preserve">Bob Holmes, Associate </w:t>
          </w:r>
        </w:p>
      </w:tc>
      <w:tc>
        <w:tcPr>
          <w:tcW w:w="4115" w:type="dxa"/>
          <w:vMerge/>
        </w:tcPr>
        <w:p w14:paraId="48C0E102" w14:textId="77777777" w:rsidR="008B1A18" w:rsidRDefault="008B1A18" w:rsidP="00F338A3"/>
      </w:tc>
      <w:tc>
        <w:tcPr>
          <w:tcW w:w="2286" w:type="dxa"/>
        </w:tcPr>
        <w:p w14:paraId="2A84E42B" w14:textId="77777777" w:rsidR="008B1A18" w:rsidRPr="0089351F" w:rsidRDefault="008B1A18" w:rsidP="00F338A3">
          <w:pPr>
            <w:jc w:val="right"/>
            <w:rPr>
              <w:sz w:val="20"/>
              <w:szCs w:val="20"/>
            </w:rPr>
          </w:pPr>
          <w:r w:rsidRPr="0089351F">
            <w:rPr>
              <w:sz w:val="20"/>
              <w:szCs w:val="20"/>
            </w:rPr>
            <w:t>Tel: (781) 751-9210</w:t>
          </w:r>
        </w:p>
      </w:tc>
    </w:tr>
    <w:tr w:rsidR="008B1A18" w:rsidRPr="0089351F" w14:paraId="12413593" w14:textId="77777777" w:rsidTr="00F2121F">
      <w:trPr>
        <w:trHeight w:val="288"/>
      </w:trPr>
      <w:tc>
        <w:tcPr>
          <w:tcW w:w="3104" w:type="dxa"/>
        </w:tcPr>
        <w:p w14:paraId="648F95D8" w14:textId="77777777" w:rsidR="008B1A18" w:rsidRPr="0089351F" w:rsidRDefault="008B1A18" w:rsidP="00F338A3">
          <w:pPr>
            <w:rPr>
              <w:sz w:val="20"/>
              <w:szCs w:val="20"/>
            </w:rPr>
          </w:pPr>
          <w:r w:rsidRPr="0089351F">
            <w:rPr>
              <w:sz w:val="20"/>
              <w:szCs w:val="20"/>
            </w:rPr>
            <w:t>Nathan Gauthier, Alternate</w:t>
          </w:r>
        </w:p>
      </w:tc>
      <w:tc>
        <w:tcPr>
          <w:tcW w:w="4115" w:type="dxa"/>
          <w:vMerge/>
        </w:tcPr>
        <w:p w14:paraId="7374770D" w14:textId="77777777" w:rsidR="008B1A18" w:rsidRDefault="008B1A18" w:rsidP="00F338A3"/>
      </w:tc>
      <w:tc>
        <w:tcPr>
          <w:tcW w:w="2286" w:type="dxa"/>
        </w:tcPr>
        <w:p w14:paraId="56082A07" w14:textId="77777777" w:rsidR="008B1A18" w:rsidRPr="0089351F" w:rsidRDefault="008B1A18" w:rsidP="00F338A3">
          <w:pPr>
            <w:jc w:val="right"/>
            <w:rPr>
              <w:sz w:val="20"/>
              <w:szCs w:val="20"/>
            </w:rPr>
          </w:pPr>
          <w:r w:rsidRPr="0089351F">
            <w:rPr>
              <w:sz w:val="20"/>
              <w:szCs w:val="20"/>
            </w:rPr>
            <w:t>Fax: (781) 751-9109</w:t>
          </w:r>
        </w:p>
      </w:tc>
    </w:tr>
    <w:tr w:rsidR="008B1A18" w:rsidRPr="0089351F" w14:paraId="3A99C5A6" w14:textId="77777777" w:rsidTr="00F2121F">
      <w:trPr>
        <w:trHeight w:val="288"/>
      </w:trPr>
      <w:tc>
        <w:tcPr>
          <w:tcW w:w="3104" w:type="dxa"/>
        </w:tcPr>
        <w:p w14:paraId="6AB0F283" w14:textId="77777777" w:rsidR="008B1A18" w:rsidRPr="0089351F" w:rsidRDefault="008B1A18" w:rsidP="00F338A3">
          <w:pPr>
            <w:rPr>
              <w:sz w:val="20"/>
              <w:szCs w:val="20"/>
            </w:rPr>
          </w:pPr>
          <w:r w:rsidRPr="0089351F">
            <w:rPr>
              <w:sz w:val="20"/>
              <w:szCs w:val="20"/>
            </w:rPr>
            <w:t>Sean Hanley, Alternate</w:t>
          </w:r>
        </w:p>
      </w:tc>
      <w:tc>
        <w:tcPr>
          <w:tcW w:w="4115" w:type="dxa"/>
          <w:vMerge/>
        </w:tcPr>
        <w:p w14:paraId="21546894" w14:textId="77777777" w:rsidR="008B1A18" w:rsidRDefault="008B1A18" w:rsidP="00F338A3"/>
      </w:tc>
      <w:tc>
        <w:tcPr>
          <w:tcW w:w="2286" w:type="dxa"/>
        </w:tcPr>
        <w:p w14:paraId="3E3CB934" w14:textId="77777777" w:rsidR="008B1A18" w:rsidRPr="0089351F" w:rsidRDefault="008B1A18" w:rsidP="00F338A3">
          <w:pPr>
            <w:jc w:val="right"/>
            <w:rPr>
              <w:sz w:val="20"/>
              <w:szCs w:val="20"/>
            </w:rPr>
          </w:pPr>
        </w:p>
      </w:tc>
    </w:tr>
    <w:tr w:rsidR="008B1A18" w:rsidRPr="0089351F" w14:paraId="0B07D67A" w14:textId="77777777" w:rsidTr="00F2121F">
      <w:trPr>
        <w:trHeight w:val="288"/>
      </w:trPr>
      <w:tc>
        <w:tcPr>
          <w:tcW w:w="3104" w:type="dxa"/>
        </w:tcPr>
        <w:p w14:paraId="38404F44" w14:textId="77777777" w:rsidR="008B1A18" w:rsidRPr="0089351F" w:rsidRDefault="008B1A18" w:rsidP="00F338A3">
          <w:pPr>
            <w:rPr>
              <w:sz w:val="20"/>
              <w:szCs w:val="20"/>
            </w:rPr>
          </w:pPr>
          <w:r w:rsidRPr="0089351F">
            <w:rPr>
              <w:sz w:val="20"/>
              <w:szCs w:val="20"/>
            </w:rPr>
            <w:t>Elissa Brown, Agent</w:t>
          </w:r>
        </w:p>
      </w:tc>
      <w:tc>
        <w:tcPr>
          <w:tcW w:w="4115" w:type="dxa"/>
          <w:vMerge w:val="restart"/>
        </w:tcPr>
        <w:p w14:paraId="162DB501" w14:textId="77777777" w:rsidR="008B1A18" w:rsidRPr="0089351F" w:rsidRDefault="008B1A18" w:rsidP="00F338A3">
          <w:pPr>
            <w:jc w:val="center"/>
            <w:rPr>
              <w:rFonts w:ascii="Arial Rounded MT Bold" w:hAnsi="Arial Rounded MT Bold"/>
              <w:sz w:val="36"/>
              <w:szCs w:val="36"/>
            </w:rPr>
          </w:pPr>
          <w:r w:rsidRPr="0089351F">
            <w:rPr>
              <w:rFonts w:ascii="Arial Rounded MT Bold" w:hAnsi="Arial Rounded MT Bold"/>
              <w:sz w:val="36"/>
              <w:szCs w:val="36"/>
            </w:rPr>
            <w:t>TOWN OF DEDHAM</w:t>
          </w:r>
        </w:p>
      </w:tc>
      <w:tc>
        <w:tcPr>
          <w:tcW w:w="2286" w:type="dxa"/>
        </w:tcPr>
        <w:p w14:paraId="72859DE9" w14:textId="77777777" w:rsidR="008B1A18" w:rsidRPr="0089351F" w:rsidRDefault="008B1A18" w:rsidP="00F338A3">
          <w:pPr>
            <w:jc w:val="right"/>
            <w:rPr>
              <w:sz w:val="20"/>
              <w:szCs w:val="20"/>
            </w:rPr>
          </w:pPr>
          <w:r w:rsidRPr="0089351F">
            <w:rPr>
              <w:sz w:val="20"/>
              <w:szCs w:val="20"/>
            </w:rPr>
            <w:t>Website</w:t>
          </w:r>
        </w:p>
      </w:tc>
    </w:tr>
    <w:tr w:rsidR="008B1A18" w:rsidRPr="0089351F" w14:paraId="71913969" w14:textId="77777777" w:rsidTr="00F2121F">
      <w:trPr>
        <w:trHeight w:val="288"/>
      </w:trPr>
      <w:tc>
        <w:tcPr>
          <w:tcW w:w="3104" w:type="dxa"/>
        </w:tcPr>
        <w:p w14:paraId="46BBD046" w14:textId="77777777" w:rsidR="008B1A18" w:rsidRPr="0089351F" w:rsidRDefault="008B1A18" w:rsidP="00F338A3">
          <w:pPr>
            <w:rPr>
              <w:sz w:val="20"/>
              <w:szCs w:val="20"/>
            </w:rPr>
          </w:pPr>
          <w:r>
            <w:rPr>
              <w:sz w:val="20"/>
              <w:szCs w:val="20"/>
            </w:rPr>
            <w:t>Renee Johnson</w:t>
          </w:r>
          <w:r w:rsidRPr="0089351F">
            <w:rPr>
              <w:sz w:val="20"/>
              <w:szCs w:val="20"/>
            </w:rPr>
            <w:t>, Administrator</w:t>
          </w:r>
        </w:p>
      </w:tc>
      <w:tc>
        <w:tcPr>
          <w:tcW w:w="4115" w:type="dxa"/>
          <w:vMerge/>
        </w:tcPr>
        <w:p w14:paraId="2E31F1FC" w14:textId="77777777" w:rsidR="008B1A18" w:rsidRDefault="008B1A18" w:rsidP="00F338A3"/>
      </w:tc>
      <w:tc>
        <w:tcPr>
          <w:tcW w:w="2286" w:type="dxa"/>
        </w:tcPr>
        <w:p w14:paraId="4D1D213F" w14:textId="77777777" w:rsidR="008B1A18" w:rsidRPr="0089351F" w:rsidRDefault="008B1A18" w:rsidP="00F338A3">
          <w:pPr>
            <w:jc w:val="right"/>
            <w:rPr>
              <w:sz w:val="20"/>
              <w:szCs w:val="20"/>
            </w:rPr>
          </w:pPr>
          <w:r w:rsidRPr="0089351F">
            <w:rPr>
              <w:sz w:val="20"/>
              <w:szCs w:val="20"/>
            </w:rPr>
            <w:t>www.dedham-ma.gov</w:t>
          </w:r>
        </w:p>
      </w:tc>
    </w:tr>
    <w:tr w:rsidR="008B1A18" w14:paraId="0C544DD6" w14:textId="77777777" w:rsidTr="00F2121F">
      <w:trPr>
        <w:trHeight w:val="288"/>
      </w:trPr>
      <w:tc>
        <w:tcPr>
          <w:tcW w:w="3104" w:type="dxa"/>
        </w:tcPr>
        <w:p w14:paraId="6B5474F1" w14:textId="77777777" w:rsidR="008B1A18" w:rsidRPr="0089351F" w:rsidRDefault="008B1A18" w:rsidP="00F338A3">
          <w:pPr>
            <w:rPr>
              <w:sz w:val="20"/>
              <w:szCs w:val="20"/>
            </w:rPr>
          </w:pPr>
        </w:p>
      </w:tc>
      <w:tc>
        <w:tcPr>
          <w:tcW w:w="4115" w:type="dxa"/>
        </w:tcPr>
        <w:p w14:paraId="22172EE0" w14:textId="77777777" w:rsidR="008B1A18" w:rsidRPr="0089351F" w:rsidRDefault="008B1A18" w:rsidP="00F338A3">
          <w:pPr>
            <w:jc w:val="center"/>
            <w:rPr>
              <w:rFonts w:ascii="Arial Rounded MT Bold" w:hAnsi="Arial Rounded MT Bold"/>
              <w:sz w:val="28"/>
              <w:szCs w:val="28"/>
            </w:rPr>
          </w:pPr>
          <w:r w:rsidRPr="0089351F">
            <w:rPr>
              <w:rFonts w:ascii="Arial Rounded MT Bold" w:hAnsi="Arial Rounded MT Bold"/>
              <w:sz w:val="28"/>
              <w:szCs w:val="28"/>
            </w:rPr>
            <w:t>CONSERVATION</w:t>
          </w:r>
        </w:p>
      </w:tc>
      <w:tc>
        <w:tcPr>
          <w:tcW w:w="2286" w:type="dxa"/>
        </w:tcPr>
        <w:p w14:paraId="6E6DFB73" w14:textId="77777777" w:rsidR="008B1A18" w:rsidRDefault="008B1A18" w:rsidP="00F338A3"/>
      </w:tc>
    </w:tr>
    <w:tr w:rsidR="008B1A18" w14:paraId="015C0090" w14:textId="77777777" w:rsidTr="00F2121F">
      <w:trPr>
        <w:trHeight w:val="288"/>
      </w:trPr>
      <w:tc>
        <w:tcPr>
          <w:tcW w:w="3104" w:type="dxa"/>
        </w:tcPr>
        <w:p w14:paraId="193AC351" w14:textId="77777777" w:rsidR="008B1A18" w:rsidRPr="0089351F" w:rsidRDefault="008B1A18" w:rsidP="00F338A3">
          <w:pPr>
            <w:rPr>
              <w:sz w:val="20"/>
              <w:szCs w:val="20"/>
            </w:rPr>
          </w:pPr>
        </w:p>
      </w:tc>
      <w:tc>
        <w:tcPr>
          <w:tcW w:w="4115" w:type="dxa"/>
        </w:tcPr>
        <w:p w14:paraId="7E63B338" w14:textId="77777777" w:rsidR="008B1A18" w:rsidRPr="0089351F" w:rsidRDefault="008B1A18" w:rsidP="00F338A3">
          <w:pPr>
            <w:jc w:val="center"/>
            <w:rPr>
              <w:rFonts w:ascii="Arial Rounded MT Bold" w:hAnsi="Arial Rounded MT Bold"/>
              <w:sz w:val="28"/>
              <w:szCs w:val="28"/>
            </w:rPr>
          </w:pPr>
          <w:r w:rsidRPr="0089351F">
            <w:rPr>
              <w:rFonts w:ascii="Arial Rounded MT Bold" w:hAnsi="Arial Rounded MT Bold"/>
              <w:sz w:val="28"/>
              <w:szCs w:val="28"/>
            </w:rPr>
            <w:t>COMMISSION</w:t>
          </w:r>
        </w:p>
      </w:tc>
      <w:tc>
        <w:tcPr>
          <w:tcW w:w="2286" w:type="dxa"/>
        </w:tcPr>
        <w:p w14:paraId="51DF5F68" w14:textId="77777777" w:rsidR="008B1A18" w:rsidRDefault="008B1A18" w:rsidP="00F338A3"/>
      </w:tc>
    </w:tr>
  </w:tbl>
  <w:p w14:paraId="418E3761" w14:textId="77777777" w:rsidR="008B1A18" w:rsidRDefault="008B1A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DC38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15:restartNumberingAfterBreak="0">
    <w:nsid w:val="1E7939C4"/>
    <w:multiLevelType w:val="multilevel"/>
    <w:tmpl w:val="9C2476F6"/>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72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600" w:hanging="108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10" w15:restartNumberingAfterBreak="0">
    <w:nsid w:val="1FD025A1"/>
    <w:multiLevelType w:val="hybridMultilevel"/>
    <w:tmpl w:val="590C7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C5052C"/>
    <w:multiLevelType w:val="hybridMultilevel"/>
    <w:tmpl w:val="F7E831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86831D9"/>
    <w:multiLevelType w:val="multilevel"/>
    <w:tmpl w:val="AE0C754C"/>
    <w:lvl w:ilvl="0">
      <w:start w:val="2"/>
      <w:numFmt w:val="decimal"/>
      <w:lvlText w:val="%1"/>
      <w:lvlJc w:val="left"/>
      <w:pPr>
        <w:ind w:left="360" w:hanging="360"/>
      </w:pPr>
      <w:rPr>
        <w:rFonts w:hint="default"/>
        <w:sz w:val="20"/>
        <w:u w:val="single"/>
      </w:rPr>
    </w:lvl>
    <w:lvl w:ilvl="1">
      <w:start w:val="2"/>
      <w:numFmt w:val="decimal"/>
      <w:lvlText w:val="%1.%2"/>
      <w:lvlJc w:val="left"/>
      <w:pPr>
        <w:ind w:left="720" w:hanging="360"/>
      </w:pPr>
      <w:rPr>
        <w:rFonts w:hint="default"/>
        <w:b w:val="0"/>
        <w:bCs/>
        <w:sz w:val="20"/>
        <w:u w:val="none"/>
      </w:rPr>
    </w:lvl>
    <w:lvl w:ilvl="2">
      <w:start w:val="1"/>
      <w:numFmt w:val="decimal"/>
      <w:lvlText w:val="%1.%2.%3"/>
      <w:lvlJc w:val="left"/>
      <w:pPr>
        <w:ind w:left="1080" w:hanging="360"/>
      </w:pPr>
      <w:rPr>
        <w:rFonts w:hint="default"/>
        <w:sz w:val="20"/>
        <w:u w:val="single"/>
      </w:rPr>
    </w:lvl>
    <w:lvl w:ilvl="3">
      <w:start w:val="1"/>
      <w:numFmt w:val="decimal"/>
      <w:lvlText w:val="%1.%2.%3.%4"/>
      <w:lvlJc w:val="left"/>
      <w:pPr>
        <w:ind w:left="1440" w:hanging="360"/>
      </w:pPr>
      <w:rPr>
        <w:rFonts w:hint="default"/>
        <w:sz w:val="20"/>
        <w:u w:val="single"/>
      </w:rPr>
    </w:lvl>
    <w:lvl w:ilvl="4">
      <w:start w:val="1"/>
      <w:numFmt w:val="decimal"/>
      <w:lvlText w:val="%1.%2.%3.%4.%5"/>
      <w:lvlJc w:val="left"/>
      <w:pPr>
        <w:ind w:left="2160" w:hanging="720"/>
      </w:pPr>
      <w:rPr>
        <w:rFonts w:hint="default"/>
        <w:sz w:val="20"/>
        <w:u w:val="single"/>
      </w:rPr>
    </w:lvl>
    <w:lvl w:ilvl="5">
      <w:start w:val="1"/>
      <w:numFmt w:val="decimal"/>
      <w:lvlText w:val="%1.%2.%3.%4.%5.%6"/>
      <w:lvlJc w:val="left"/>
      <w:pPr>
        <w:ind w:left="2520" w:hanging="720"/>
      </w:pPr>
      <w:rPr>
        <w:rFonts w:hint="default"/>
        <w:sz w:val="20"/>
        <w:u w:val="single"/>
      </w:rPr>
    </w:lvl>
    <w:lvl w:ilvl="6">
      <w:start w:val="1"/>
      <w:numFmt w:val="decimal"/>
      <w:lvlText w:val="%1.%2.%3.%4.%5.%6.%7"/>
      <w:lvlJc w:val="left"/>
      <w:pPr>
        <w:ind w:left="2880" w:hanging="720"/>
      </w:pPr>
      <w:rPr>
        <w:rFonts w:hint="default"/>
        <w:sz w:val="20"/>
        <w:u w:val="single"/>
      </w:rPr>
    </w:lvl>
    <w:lvl w:ilvl="7">
      <w:start w:val="1"/>
      <w:numFmt w:val="decimal"/>
      <w:lvlText w:val="%1.%2.%3.%4.%5.%6.%7.%8"/>
      <w:lvlJc w:val="left"/>
      <w:pPr>
        <w:ind w:left="3240" w:hanging="720"/>
      </w:pPr>
      <w:rPr>
        <w:rFonts w:hint="default"/>
        <w:sz w:val="20"/>
        <w:u w:val="single"/>
      </w:rPr>
    </w:lvl>
    <w:lvl w:ilvl="8">
      <w:start w:val="1"/>
      <w:numFmt w:val="decimal"/>
      <w:lvlText w:val="%1.%2.%3.%4.%5.%6.%7.%8.%9"/>
      <w:lvlJc w:val="left"/>
      <w:pPr>
        <w:ind w:left="3960" w:hanging="1080"/>
      </w:pPr>
      <w:rPr>
        <w:rFonts w:hint="default"/>
        <w:sz w:val="20"/>
        <w:u w:val="single"/>
      </w:rPr>
    </w:lvl>
  </w:abstractNum>
  <w:abstractNum w:abstractNumId="13" w15:restartNumberingAfterBreak="0">
    <w:nsid w:val="3C9D07A0"/>
    <w:multiLevelType w:val="hybridMultilevel"/>
    <w:tmpl w:val="56C2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0E3B14"/>
    <w:multiLevelType w:val="hybridMultilevel"/>
    <w:tmpl w:val="82207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1B57D1"/>
    <w:multiLevelType w:val="hybridMultilevel"/>
    <w:tmpl w:val="9F04F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num>
  <w:num w:numId="12">
    <w:abstractNumId w:val="16"/>
  </w:num>
  <w:num w:numId="13">
    <w:abstractNumId w:val="12"/>
  </w:num>
  <w:num w:numId="14">
    <w:abstractNumId w:val="9"/>
  </w:num>
  <w:num w:numId="15">
    <w:abstractNumId w:val="11"/>
  </w:num>
  <w:num w:numId="16">
    <w:abstractNumId w:val="14"/>
  </w:num>
  <w:num w:numId="1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8F7"/>
    <w:rsid w:val="00031D3A"/>
    <w:rsid w:val="00035C9F"/>
    <w:rsid w:val="000360D6"/>
    <w:rsid w:val="00036A4D"/>
    <w:rsid w:val="0004542E"/>
    <w:rsid w:val="000627A4"/>
    <w:rsid w:val="000823BD"/>
    <w:rsid w:val="000876C2"/>
    <w:rsid w:val="000A7EFA"/>
    <w:rsid w:val="000B28BE"/>
    <w:rsid w:val="000B5020"/>
    <w:rsid w:val="000B748B"/>
    <w:rsid w:val="000C6C4E"/>
    <w:rsid w:val="00114A76"/>
    <w:rsid w:val="00123245"/>
    <w:rsid w:val="001339A8"/>
    <w:rsid w:val="0015327D"/>
    <w:rsid w:val="00153AF8"/>
    <w:rsid w:val="00166EA1"/>
    <w:rsid w:val="00173F08"/>
    <w:rsid w:val="00184FFC"/>
    <w:rsid w:val="001B0C84"/>
    <w:rsid w:val="001C0DD8"/>
    <w:rsid w:val="001C55D8"/>
    <w:rsid w:val="001D309F"/>
    <w:rsid w:val="001E3339"/>
    <w:rsid w:val="001E50B6"/>
    <w:rsid w:val="001E7E02"/>
    <w:rsid w:val="00214792"/>
    <w:rsid w:val="002161AD"/>
    <w:rsid w:val="002317A0"/>
    <w:rsid w:val="00233349"/>
    <w:rsid w:val="0025091D"/>
    <w:rsid w:val="00256062"/>
    <w:rsid w:val="00266453"/>
    <w:rsid w:val="00282B69"/>
    <w:rsid w:val="00292ADC"/>
    <w:rsid w:val="002A184D"/>
    <w:rsid w:val="002A477F"/>
    <w:rsid w:val="002C1017"/>
    <w:rsid w:val="002C550F"/>
    <w:rsid w:val="002C5D86"/>
    <w:rsid w:val="002C6C42"/>
    <w:rsid w:val="002D1111"/>
    <w:rsid w:val="002D6614"/>
    <w:rsid w:val="002D7F3F"/>
    <w:rsid w:val="002E655C"/>
    <w:rsid w:val="002F3B20"/>
    <w:rsid w:val="002F783C"/>
    <w:rsid w:val="003074A4"/>
    <w:rsid w:val="00322A51"/>
    <w:rsid w:val="00323E17"/>
    <w:rsid w:val="003272E4"/>
    <w:rsid w:val="00336394"/>
    <w:rsid w:val="003478F6"/>
    <w:rsid w:val="0035648E"/>
    <w:rsid w:val="00366362"/>
    <w:rsid w:val="00370506"/>
    <w:rsid w:val="0037143A"/>
    <w:rsid w:val="00373F6F"/>
    <w:rsid w:val="00373F77"/>
    <w:rsid w:val="00385F37"/>
    <w:rsid w:val="0038786C"/>
    <w:rsid w:val="00397A94"/>
    <w:rsid w:val="003A5F3E"/>
    <w:rsid w:val="003B0B5E"/>
    <w:rsid w:val="003C03A8"/>
    <w:rsid w:val="003C676F"/>
    <w:rsid w:val="003D15B9"/>
    <w:rsid w:val="003E125A"/>
    <w:rsid w:val="003E5D0F"/>
    <w:rsid w:val="003E7A86"/>
    <w:rsid w:val="003F5D53"/>
    <w:rsid w:val="00410EEF"/>
    <w:rsid w:val="0041587F"/>
    <w:rsid w:val="004235E5"/>
    <w:rsid w:val="00425617"/>
    <w:rsid w:val="0043147D"/>
    <w:rsid w:val="00431E07"/>
    <w:rsid w:val="00440225"/>
    <w:rsid w:val="004501E7"/>
    <w:rsid w:val="00463BF1"/>
    <w:rsid w:val="00467D4E"/>
    <w:rsid w:val="00481F77"/>
    <w:rsid w:val="00486F4F"/>
    <w:rsid w:val="00490E5A"/>
    <w:rsid w:val="004944EF"/>
    <w:rsid w:val="004A251A"/>
    <w:rsid w:val="004D3373"/>
    <w:rsid w:val="004E4CDF"/>
    <w:rsid w:val="004E5686"/>
    <w:rsid w:val="004E6842"/>
    <w:rsid w:val="004F0FB8"/>
    <w:rsid w:val="005035B3"/>
    <w:rsid w:val="00510088"/>
    <w:rsid w:val="005207F3"/>
    <w:rsid w:val="00525C92"/>
    <w:rsid w:val="005378A6"/>
    <w:rsid w:val="00587FC7"/>
    <w:rsid w:val="005B78B2"/>
    <w:rsid w:val="005D67B0"/>
    <w:rsid w:val="005E066A"/>
    <w:rsid w:val="005E0CB9"/>
    <w:rsid w:val="005E4520"/>
    <w:rsid w:val="00600491"/>
    <w:rsid w:val="00605CEF"/>
    <w:rsid w:val="006151D7"/>
    <w:rsid w:val="006317B3"/>
    <w:rsid w:val="0063631C"/>
    <w:rsid w:val="006551BE"/>
    <w:rsid w:val="00661D0F"/>
    <w:rsid w:val="00674DCF"/>
    <w:rsid w:val="00681ADE"/>
    <w:rsid w:val="00685A69"/>
    <w:rsid w:val="00686538"/>
    <w:rsid w:val="00690908"/>
    <w:rsid w:val="006949D7"/>
    <w:rsid w:val="006A03DE"/>
    <w:rsid w:val="006A519A"/>
    <w:rsid w:val="006A65C6"/>
    <w:rsid w:val="006B00B4"/>
    <w:rsid w:val="006B33EB"/>
    <w:rsid w:val="006B3BF3"/>
    <w:rsid w:val="006B5AF4"/>
    <w:rsid w:val="006D023E"/>
    <w:rsid w:val="006E45EC"/>
    <w:rsid w:val="006F7719"/>
    <w:rsid w:val="00704CE3"/>
    <w:rsid w:val="0070650E"/>
    <w:rsid w:val="007168DE"/>
    <w:rsid w:val="0071706E"/>
    <w:rsid w:val="007232A9"/>
    <w:rsid w:val="00726D51"/>
    <w:rsid w:val="00740992"/>
    <w:rsid w:val="0074675A"/>
    <w:rsid w:val="00752665"/>
    <w:rsid w:val="00761C08"/>
    <w:rsid w:val="00763C2C"/>
    <w:rsid w:val="00771705"/>
    <w:rsid w:val="00784BC7"/>
    <w:rsid w:val="00785553"/>
    <w:rsid w:val="00793B5E"/>
    <w:rsid w:val="00794C5A"/>
    <w:rsid w:val="00795370"/>
    <w:rsid w:val="007A3413"/>
    <w:rsid w:val="007B095A"/>
    <w:rsid w:val="007B47CE"/>
    <w:rsid w:val="007C7C8C"/>
    <w:rsid w:val="007F1155"/>
    <w:rsid w:val="007F2D96"/>
    <w:rsid w:val="00806F15"/>
    <w:rsid w:val="00824C62"/>
    <w:rsid w:val="00836793"/>
    <w:rsid w:val="00840518"/>
    <w:rsid w:val="00840DAB"/>
    <w:rsid w:val="00853EA1"/>
    <w:rsid w:val="00857B69"/>
    <w:rsid w:val="00870171"/>
    <w:rsid w:val="00877CA6"/>
    <w:rsid w:val="00883E20"/>
    <w:rsid w:val="00886A07"/>
    <w:rsid w:val="00886F1C"/>
    <w:rsid w:val="0088764C"/>
    <w:rsid w:val="00896301"/>
    <w:rsid w:val="00896E58"/>
    <w:rsid w:val="008A251E"/>
    <w:rsid w:val="008B1A18"/>
    <w:rsid w:val="008B6FCD"/>
    <w:rsid w:val="008C2054"/>
    <w:rsid w:val="008C4366"/>
    <w:rsid w:val="008C7F59"/>
    <w:rsid w:val="008F253E"/>
    <w:rsid w:val="009048F7"/>
    <w:rsid w:val="00910CC5"/>
    <w:rsid w:val="00912320"/>
    <w:rsid w:val="00914562"/>
    <w:rsid w:val="009218B9"/>
    <w:rsid w:val="00954BFD"/>
    <w:rsid w:val="00974751"/>
    <w:rsid w:val="0098228B"/>
    <w:rsid w:val="0098452E"/>
    <w:rsid w:val="009942A5"/>
    <w:rsid w:val="0099533F"/>
    <w:rsid w:val="009971A6"/>
    <w:rsid w:val="009A0947"/>
    <w:rsid w:val="009A14D2"/>
    <w:rsid w:val="009A3C77"/>
    <w:rsid w:val="009A7FA7"/>
    <w:rsid w:val="009B26D4"/>
    <w:rsid w:val="009B384F"/>
    <w:rsid w:val="009C1D6F"/>
    <w:rsid w:val="009C2F83"/>
    <w:rsid w:val="009D1929"/>
    <w:rsid w:val="009D634A"/>
    <w:rsid w:val="009D64BB"/>
    <w:rsid w:val="009E2896"/>
    <w:rsid w:val="00A05C04"/>
    <w:rsid w:val="00A10F63"/>
    <w:rsid w:val="00A13986"/>
    <w:rsid w:val="00A17BC4"/>
    <w:rsid w:val="00A312CD"/>
    <w:rsid w:val="00A3415A"/>
    <w:rsid w:val="00A479AA"/>
    <w:rsid w:val="00A50794"/>
    <w:rsid w:val="00A526D7"/>
    <w:rsid w:val="00A55564"/>
    <w:rsid w:val="00A566F4"/>
    <w:rsid w:val="00A7290C"/>
    <w:rsid w:val="00A77C92"/>
    <w:rsid w:val="00A95180"/>
    <w:rsid w:val="00AA201E"/>
    <w:rsid w:val="00AA6EA4"/>
    <w:rsid w:val="00AB105E"/>
    <w:rsid w:val="00AB18B4"/>
    <w:rsid w:val="00AB29BF"/>
    <w:rsid w:val="00AB7CBE"/>
    <w:rsid w:val="00AD0B65"/>
    <w:rsid w:val="00AD18A2"/>
    <w:rsid w:val="00B020FF"/>
    <w:rsid w:val="00B05D03"/>
    <w:rsid w:val="00B1191E"/>
    <w:rsid w:val="00B26BD2"/>
    <w:rsid w:val="00B311A8"/>
    <w:rsid w:val="00B519EB"/>
    <w:rsid w:val="00B6402D"/>
    <w:rsid w:val="00B712B0"/>
    <w:rsid w:val="00B80A8F"/>
    <w:rsid w:val="00B9509A"/>
    <w:rsid w:val="00BA7587"/>
    <w:rsid w:val="00BB232A"/>
    <w:rsid w:val="00BB5A2F"/>
    <w:rsid w:val="00BB7E83"/>
    <w:rsid w:val="00BC3C63"/>
    <w:rsid w:val="00BC4925"/>
    <w:rsid w:val="00BE59CD"/>
    <w:rsid w:val="00BE79FF"/>
    <w:rsid w:val="00C03BA1"/>
    <w:rsid w:val="00C15E24"/>
    <w:rsid w:val="00C17BBA"/>
    <w:rsid w:val="00C24D82"/>
    <w:rsid w:val="00C26B4D"/>
    <w:rsid w:val="00C3792D"/>
    <w:rsid w:val="00C66F46"/>
    <w:rsid w:val="00C6787E"/>
    <w:rsid w:val="00C73CB1"/>
    <w:rsid w:val="00C756DC"/>
    <w:rsid w:val="00C81502"/>
    <w:rsid w:val="00C81822"/>
    <w:rsid w:val="00C825B5"/>
    <w:rsid w:val="00C97676"/>
    <w:rsid w:val="00CA5276"/>
    <w:rsid w:val="00CB78BD"/>
    <w:rsid w:val="00CC2CCF"/>
    <w:rsid w:val="00CD1452"/>
    <w:rsid w:val="00CD6AA4"/>
    <w:rsid w:val="00CF1D10"/>
    <w:rsid w:val="00D019AD"/>
    <w:rsid w:val="00D024C5"/>
    <w:rsid w:val="00D04E20"/>
    <w:rsid w:val="00D1337C"/>
    <w:rsid w:val="00D1355C"/>
    <w:rsid w:val="00D2486C"/>
    <w:rsid w:val="00D31CBE"/>
    <w:rsid w:val="00D34BB0"/>
    <w:rsid w:val="00D35FA1"/>
    <w:rsid w:val="00D57B1C"/>
    <w:rsid w:val="00D600B7"/>
    <w:rsid w:val="00D634C3"/>
    <w:rsid w:val="00D67AE7"/>
    <w:rsid w:val="00D805AC"/>
    <w:rsid w:val="00DA22C1"/>
    <w:rsid w:val="00DB5350"/>
    <w:rsid w:val="00DB6E7F"/>
    <w:rsid w:val="00DB78E3"/>
    <w:rsid w:val="00DE14D5"/>
    <w:rsid w:val="00DE5523"/>
    <w:rsid w:val="00DF58AE"/>
    <w:rsid w:val="00E05B15"/>
    <w:rsid w:val="00E076D5"/>
    <w:rsid w:val="00E20835"/>
    <w:rsid w:val="00E271BF"/>
    <w:rsid w:val="00E3520C"/>
    <w:rsid w:val="00E46403"/>
    <w:rsid w:val="00E55C0F"/>
    <w:rsid w:val="00E5743D"/>
    <w:rsid w:val="00E75EEB"/>
    <w:rsid w:val="00E85A32"/>
    <w:rsid w:val="00EB6E1D"/>
    <w:rsid w:val="00EE0C75"/>
    <w:rsid w:val="00EE59EC"/>
    <w:rsid w:val="00EE7E86"/>
    <w:rsid w:val="00F01193"/>
    <w:rsid w:val="00F1125A"/>
    <w:rsid w:val="00F124D0"/>
    <w:rsid w:val="00F2121F"/>
    <w:rsid w:val="00F338A3"/>
    <w:rsid w:val="00F3540B"/>
    <w:rsid w:val="00F4047D"/>
    <w:rsid w:val="00F40E3C"/>
    <w:rsid w:val="00F41B1F"/>
    <w:rsid w:val="00F47454"/>
    <w:rsid w:val="00F541B5"/>
    <w:rsid w:val="00F65E8C"/>
    <w:rsid w:val="00F700CE"/>
    <w:rsid w:val="00F7253A"/>
    <w:rsid w:val="00F73CFB"/>
    <w:rsid w:val="00F9018E"/>
    <w:rsid w:val="00F920AA"/>
    <w:rsid w:val="00FA5470"/>
    <w:rsid w:val="00FA6A94"/>
    <w:rsid w:val="00FB1378"/>
    <w:rsid w:val="00FB253A"/>
    <w:rsid w:val="00FB7825"/>
    <w:rsid w:val="00FC2D5F"/>
    <w:rsid w:val="00FC6208"/>
    <w:rsid w:val="00FE5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30384D"/>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2"/>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paragraph" w:styleId="Title">
    <w:name w:val="Title"/>
    <w:basedOn w:val="Normal"/>
    <w:link w:val="TitleChar"/>
    <w:uiPriority w:val="3"/>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1"/>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3"/>
      </w:numPr>
      <w:contextualSpacing/>
    </w:pPr>
  </w:style>
  <w:style w:type="paragraph" w:styleId="ListBullet3">
    <w:name w:val="List Bullet 3"/>
    <w:basedOn w:val="Normal"/>
    <w:uiPriority w:val="99"/>
    <w:semiHidden/>
    <w:unhideWhenUsed/>
    <w:rsid w:val="005035B3"/>
    <w:pPr>
      <w:numPr>
        <w:numId w:val="4"/>
      </w:numPr>
      <w:contextualSpacing/>
    </w:pPr>
  </w:style>
  <w:style w:type="paragraph" w:styleId="ListBullet4">
    <w:name w:val="List Bullet 4"/>
    <w:basedOn w:val="Normal"/>
    <w:uiPriority w:val="99"/>
    <w:semiHidden/>
    <w:unhideWhenUsed/>
    <w:rsid w:val="005035B3"/>
    <w:pPr>
      <w:numPr>
        <w:numId w:val="5"/>
      </w:numPr>
      <w:contextualSpacing/>
    </w:pPr>
  </w:style>
  <w:style w:type="paragraph" w:styleId="ListBullet5">
    <w:name w:val="List Bullet 5"/>
    <w:basedOn w:val="Normal"/>
    <w:uiPriority w:val="99"/>
    <w:semiHidden/>
    <w:unhideWhenUsed/>
    <w:rsid w:val="005035B3"/>
    <w:pPr>
      <w:numPr>
        <w:numId w:val="6"/>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7"/>
      </w:numPr>
      <w:contextualSpacing/>
    </w:pPr>
  </w:style>
  <w:style w:type="paragraph" w:styleId="ListNumber3">
    <w:name w:val="List Number 3"/>
    <w:basedOn w:val="Normal"/>
    <w:uiPriority w:val="99"/>
    <w:semiHidden/>
    <w:unhideWhenUsed/>
    <w:rsid w:val="005035B3"/>
    <w:pPr>
      <w:numPr>
        <w:numId w:val="8"/>
      </w:numPr>
      <w:contextualSpacing/>
    </w:pPr>
  </w:style>
  <w:style w:type="paragraph" w:styleId="ListNumber4">
    <w:name w:val="List Number 4"/>
    <w:basedOn w:val="Normal"/>
    <w:uiPriority w:val="99"/>
    <w:semiHidden/>
    <w:unhideWhenUsed/>
    <w:rsid w:val="005035B3"/>
    <w:pPr>
      <w:numPr>
        <w:numId w:val="9"/>
      </w:numPr>
      <w:contextualSpacing/>
    </w:pPr>
  </w:style>
  <w:style w:type="paragraph" w:styleId="ListNumber5">
    <w:name w:val="List Number 5"/>
    <w:basedOn w:val="Normal"/>
    <w:uiPriority w:val="99"/>
    <w:semiHidden/>
    <w:unhideWhenUsed/>
    <w:rsid w:val="005035B3"/>
    <w:pPr>
      <w:numPr>
        <w:numId w:val="10"/>
      </w:numPr>
      <w:contextualSpacing/>
    </w:pPr>
  </w:style>
  <w:style w:type="paragraph" w:styleId="ListParagraph">
    <w:name w:val="List Paragraph"/>
    <w:basedOn w:val="Normal"/>
    <w:uiPriority w:val="34"/>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paragraph" w:customStyle="1" w:styleId="Default">
    <w:name w:val="Default"/>
    <w:basedOn w:val="Normal"/>
    <w:rsid w:val="0041587F"/>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628190">
      <w:bodyDiv w:val="1"/>
      <w:marLeft w:val="0"/>
      <w:marRight w:val="0"/>
      <w:marTop w:val="0"/>
      <w:marBottom w:val="0"/>
      <w:divBdr>
        <w:top w:val="none" w:sz="0" w:space="0" w:color="auto"/>
        <w:left w:val="none" w:sz="0" w:space="0" w:color="auto"/>
        <w:bottom w:val="none" w:sz="0" w:space="0" w:color="auto"/>
        <w:right w:val="none" w:sz="0" w:space="0" w:color="auto"/>
      </w:divBdr>
    </w:div>
    <w:div w:id="843738966">
      <w:bodyDiv w:val="1"/>
      <w:marLeft w:val="0"/>
      <w:marRight w:val="0"/>
      <w:marTop w:val="0"/>
      <w:marBottom w:val="0"/>
      <w:divBdr>
        <w:top w:val="none" w:sz="0" w:space="0" w:color="auto"/>
        <w:left w:val="none" w:sz="0" w:space="0" w:color="auto"/>
        <w:bottom w:val="none" w:sz="0" w:space="0" w:color="auto"/>
        <w:right w:val="none" w:sz="0" w:space="0" w:color="auto"/>
      </w:divBdr>
    </w:div>
    <w:div w:id="976570155">
      <w:bodyDiv w:val="1"/>
      <w:marLeft w:val="0"/>
      <w:marRight w:val="0"/>
      <w:marTop w:val="0"/>
      <w:marBottom w:val="0"/>
      <w:divBdr>
        <w:top w:val="none" w:sz="0" w:space="0" w:color="auto"/>
        <w:left w:val="none" w:sz="0" w:space="0" w:color="auto"/>
        <w:bottom w:val="none" w:sz="0" w:space="0" w:color="auto"/>
        <w:right w:val="none" w:sz="0" w:space="0" w:color="auto"/>
      </w:divBdr>
    </w:div>
    <w:div w:id="1138650928">
      <w:bodyDiv w:val="1"/>
      <w:marLeft w:val="0"/>
      <w:marRight w:val="0"/>
      <w:marTop w:val="0"/>
      <w:marBottom w:val="0"/>
      <w:divBdr>
        <w:top w:val="none" w:sz="0" w:space="0" w:color="auto"/>
        <w:left w:val="none" w:sz="0" w:space="0" w:color="auto"/>
        <w:bottom w:val="none" w:sz="0" w:space="0" w:color="auto"/>
        <w:right w:val="none" w:sz="0" w:space="0" w:color="auto"/>
      </w:divBdr>
    </w:div>
    <w:div w:id="1179544808">
      <w:bodyDiv w:val="1"/>
      <w:marLeft w:val="0"/>
      <w:marRight w:val="0"/>
      <w:marTop w:val="0"/>
      <w:marBottom w:val="0"/>
      <w:divBdr>
        <w:top w:val="none" w:sz="0" w:space="0" w:color="auto"/>
        <w:left w:val="none" w:sz="0" w:space="0" w:color="auto"/>
        <w:bottom w:val="none" w:sz="0" w:space="0" w:color="auto"/>
        <w:right w:val="none" w:sz="0" w:space="0" w:color="auto"/>
      </w:divBdr>
    </w:div>
    <w:div w:id="1754467764">
      <w:bodyDiv w:val="1"/>
      <w:marLeft w:val="0"/>
      <w:marRight w:val="0"/>
      <w:marTop w:val="0"/>
      <w:marBottom w:val="0"/>
      <w:divBdr>
        <w:top w:val="none" w:sz="0" w:space="0" w:color="auto"/>
        <w:left w:val="none" w:sz="0" w:space="0" w:color="auto"/>
        <w:bottom w:val="none" w:sz="0" w:space="0" w:color="auto"/>
        <w:right w:val="none" w:sz="0" w:space="0" w:color="auto"/>
      </w:divBdr>
    </w:div>
    <w:div w:id="1780180087">
      <w:bodyDiv w:val="1"/>
      <w:marLeft w:val="0"/>
      <w:marRight w:val="0"/>
      <w:marTop w:val="0"/>
      <w:marBottom w:val="0"/>
      <w:divBdr>
        <w:top w:val="none" w:sz="0" w:space="0" w:color="auto"/>
        <w:left w:val="none" w:sz="0" w:space="0" w:color="auto"/>
        <w:bottom w:val="none" w:sz="0" w:space="0" w:color="auto"/>
        <w:right w:val="none" w:sz="0" w:space="0" w:color="auto"/>
      </w:divBdr>
    </w:div>
    <w:div w:id="1797217912">
      <w:bodyDiv w:val="1"/>
      <w:marLeft w:val="0"/>
      <w:marRight w:val="0"/>
      <w:marTop w:val="0"/>
      <w:marBottom w:val="0"/>
      <w:divBdr>
        <w:top w:val="none" w:sz="0" w:space="0" w:color="auto"/>
        <w:left w:val="none" w:sz="0" w:space="0" w:color="auto"/>
        <w:bottom w:val="none" w:sz="0" w:space="0" w:color="auto"/>
        <w:right w:val="none" w:sz="0" w:space="0" w:color="auto"/>
      </w:divBdr>
    </w:div>
    <w:div w:id="209501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2222A-27D6-4991-9772-5E22A3083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1499</Words>
  <Characters>8549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Johnson</dc:creator>
  <cp:keywords/>
  <dc:description/>
  <cp:lastModifiedBy>Renee Johnson</cp:lastModifiedBy>
  <cp:revision>3</cp:revision>
  <cp:lastPrinted>2019-12-31T16:38:00Z</cp:lastPrinted>
  <dcterms:created xsi:type="dcterms:W3CDTF">2020-02-06T19:52:00Z</dcterms:created>
  <dcterms:modified xsi:type="dcterms:W3CDTF">2020-02-11T15:00:00Z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