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27F67" w14:paraId="36E43198" w14:textId="7777777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14:paraId="667DE88A" w14:textId="77777777" w:rsidR="00827F67" w:rsidRDefault="00C61739">
            <w:r w:rsidRPr="00827F67">
              <w:rPr>
                <w:noProof/>
                <w:sz w:val="20"/>
              </w:rPr>
              <w:object w:dxaOrig="1426" w:dyaOrig="1426" w14:anchorId="23DC88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8.4pt;height:98.4pt;mso-width-percent:0;mso-height-percent:0;mso-width-percent:0;mso-height-percent:0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635068095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4ED72B" w14:textId="77777777" w:rsidR="00827F67" w:rsidRDefault="00097C5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14:paraId="76A148B6" w14:textId="77777777" w:rsidR="00827F67" w:rsidRDefault="00827F67">
            <w:pPr>
              <w:jc w:val="center"/>
              <w:rPr>
                <w:b/>
                <w:sz w:val="36"/>
              </w:rPr>
            </w:pPr>
          </w:p>
          <w:p w14:paraId="246F61E2" w14:textId="77777777" w:rsidR="00827F67" w:rsidRDefault="00097C5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14:paraId="600AE701" w14:textId="77777777" w:rsidR="00827F67" w:rsidRDefault="00097C51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4CEB48" w14:textId="77777777" w:rsidR="00827F67" w:rsidRDefault="00097C51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14:paraId="2AEADB6F" w14:textId="77777777" w:rsidR="00827F67" w:rsidRDefault="00827F67"/>
          <w:p w14:paraId="0EF10699" w14:textId="77777777" w:rsidR="00827F67" w:rsidRDefault="00827F67"/>
          <w:p w14:paraId="4F96C3D1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65E31785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540A270D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2489007B" w14:textId="77777777" w:rsidR="00827F67" w:rsidRDefault="00097C51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14:paraId="6B4F75EC" w14:textId="77777777" w:rsidR="00827F67" w:rsidRDefault="00827F67"/>
    <w:p w14:paraId="626BD98A" w14:textId="77777777" w:rsidR="00BC0BAD" w:rsidRDefault="00BC0BAD" w:rsidP="00BC0BA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14:paraId="5E85783F" w14:textId="77777777" w:rsidR="008F1AFE" w:rsidRDefault="008F1AF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6587"/>
      </w:tblGrid>
      <w:tr w:rsidR="008F1AFE" w14:paraId="5D279E45" w14:textId="77777777" w:rsidTr="005D5160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62DF0E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F195" w14:textId="1D0A282C" w:rsidR="008F1AFE" w:rsidRDefault="007C2CAC" w:rsidP="007E1002">
            <w:r>
              <w:t xml:space="preserve">Dedham Square </w:t>
            </w:r>
            <w:r w:rsidR="009B651A">
              <w:t xml:space="preserve">Study </w:t>
            </w:r>
            <w:r>
              <w:t>Committee</w:t>
            </w:r>
          </w:p>
        </w:tc>
      </w:tr>
      <w:tr w:rsidR="008F1AFE" w14:paraId="7D41A4C8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53EF9F4C" w14:textId="77777777" w:rsidR="008F1AFE" w:rsidRPr="00844006" w:rsidRDefault="00B90476" w:rsidP="005D516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="008F1AFE"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0578" w14:textId="77777777" w:rsidR="008F1AFE" w:rsidRDefault="00517DFA" w:rsidP="007C2CAC">
            <w:r>
              <w:t xml:space="preserve">Dedham </w:t>
            </w:r>
            <w:r w:rsidR="007C2CAC">
              <w:t>Town Hall, Lower Conference Room</w:t>
            </w:r>
          </w:p>
        </w:tc>
      </w:tr>
      <w:tr w:rsidR="008F1AFE" w14:paraId="2B6A4F4F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5A5B84D7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370" w14:textId="68BBD92E" w:rsidR="008F1AFE" w:rsidRDefault="007C2CAC" w:rsidP="001F30BD">
            <w:r>
              <w:t>Tuesday</w:t>
            </w:r>
            <w:r w:rsidR="0084730E">
              <w:t xml:space="preserve">, </w:t>
            </w:r>
            <w:r w:rsidR="006F62CA">
              <w:t>12</w:t>
            </w:r>
            <w:r w:rsidR="0084730E">
              <w:t>/</w:t>
            </w:r>
            <w:r w:rsidR="006F62CA">
              <w:t>03</w:t>
            </w:r>
            <w:r w:rsidR="001F30BD">
              <w:t>/</w:t>
            </w:r>
            <w:r>
              <w:t>20</w:t>
            </w:r>
            <w:r w:rsidR="0084730E">
              <w:t>1</w:t>
            </w:r>
            <w:r w:rsidR="007B2484">
              <w:t>9</w:t>
            </w:r>
            <w:r w:rsidR="0084730E">
              <w:t xml:space="preserve"> </w:t>
            </w:r>
            <w:r w:rsidR="00E662A6">
              <w:t xml:space="preserve">at </w:t>
            </w:r>
            <w:r w:rsidR="0084730E">
              <w:t>7:0</w:t>
            </w:r>
            <w:r w:rsidR="00FE64FC">
              <w:t>0pm</w:t>
            </w:r>
          </w:p>
        </w:tc>
      </w:tr>
      <w:tr w:rsidR="00030FA6" w14:paraId="1658F5B1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28715634" w14:textId="77777777" w:rsidR="00030FA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 w:rsidR="00B9047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CDD4" w14:textId="3583F531" w:rsidR="00030FA6" w:rsidRPr="009C28BF" w:rsidRDefault="007C2CAC" w:rsidP="00517DFA">
            <w:r>
              <w:rPr>
                <w:rFonts w:cs="Arial"/>
                <w:color w:val="000000"/>
              </w:rPr>
              <w:t xml:space="preserve">John Sisson, </w:t>
            </w:r>
            <w:r w:rsidR="007B2484">
              <w:rPr>
                <w:rFonts w:cs="Arial"/>
                <w:color w:val="000000"/>
              </w:rPr>
              <w:t xml:space="preserve">Community </w:t>
            </w:r>
            <w:r>
              <w:rPr>
                <w:rFonts w:cs="Arial"/>
                <w:color w:val="000000"/>
              </w:rPr>
              <w:t>Development Director</w:t>
            </w:r>
          </w:p>
        </w:tc>
      </w:tr>
      <w:tr w:rsidR="00030FA6" w14:paraId="6E1FEE7D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6DD63933" w14:textId="7303E4FC" w:rsidR="00B90476" w:rsidRPr="00844006" w:rsidRDefault="007B2484" w:rsidP="005D516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Posting d</w:t>
            </w:r>
            <w:r w:rsidR="00030FA6" w:rsidRPr="00844006">
              <w:rPr>
                <w:rFonts w:ascii="Eras Demi ITC" w:hAnsi="Eras Demi ITC"/>
                <w:b/>
                <w:szCs w:val="24"/>
              </w:rPr>
              <w:t>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58AE" w14:textId="5252A5CD" w:rsidR="00030FA6" w:rsidRDefault="007B2484" w:rsidP="001F30BD">
            <w:r>
              <w:t>1</w:t>
            </w:r>
            <w:r w:rsidR="006F62CA">
              <w:t>1</w:t>
            </w:r>
            <w:r w:rsidR="0084730E">
              <w:t>/</w:t>
            </w:r>
            <w:r w:rsidR="006F62CA">
              <w:t>07</w:t>
            </w:r>
            <w:r w:rsidR="00E662A6">
              <w:t>/201</w:t>
            </w:r>
            <w:r w:rsidR="006F62CA">
              <w:t>9</w:t>
            </w:r>
          </w:p>
        </w:tc>
      </w:tr>
      <w:tr w:rsidR="00B90476" w14:paraId="6D055666" w14:textId="77777777" w:rsidTr="00B90476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14:paraId="5A0D2519" w14:textId="77777777" w:rsidR="00B90476" w:rsidRDefault="00B90476" w:rsidP="00030FA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B4E" w14:textId="77777777" w:rsidR="00B90476" w:rsidRDefault="00B90476" w:rsidP="008F1AFE"/>
        </w:tc>
      </w:tr>
    </w:tbl>
    <w:p w14:paraId="00D089CF" w14:textId="77777777" w:rsidR="008F1AFE" w:rsidRDefault="00844006" w:rsidP="008F1AFE">
      <w:r>
        <w:t xml:space="preserve"> </w:t>
      </w:r>
    </w:p>
    <w:p w14:paraId="5B437C53" w14:textId="77777777" w:rsidR="009B651A" w:rsidRDefault="009B651A" w:rsidP="00EF0B43">
      <w:pPr>
        <w:rPr>
          <w:b/>
          <w:sz w:val="28"/>
          <w:szCs w:val="28"/>
          <w:u w:val="single"/>
        </w:rPr>
      </w:pPr>
    </w:p>
    <w:p w14:paraId="470569D9" w14:textId="77777777" w:rsidR="00DC6245" w:rsidRPr="009C28BF" w:rsidRDefault="00844006" w:rsidP="00EF0B43">
      <w:pPr>
        <w:rPr>
          <w:b/>
          <w:sz w:val="28"/>
          <w:szCs w:val="28"/>
          <w:u w:val="single"/>
        </w:rPr>
      </w:pPr>
      <w:r w:rsidRPr="009C28BF">
        <w:rPr>
          <w:b/>
          <w:sz w:val="28"/>
          <w:szCs w:val="28"/>
          <w:u w:val="single"/>
        </w:rPr>
        <w:t>A</w:t>
      </w:r>
      <w:r w:rsidR="005D5160" w:rsidRPr="009C28BF">
        <w:rPr>
          <w:b/>
          <w:sz w:val="28"/>
          <w:szCs w:val="28"/>
          <w:u w:val="single"/>
        </w:rPr>
        <w:t>GENDA</w:t>
      </w:r>
    </w:p>
    <w:p w14:paraId="35BA8C24" w14:textId="77777777" w:rsidR="00DC6245" w:rsidRDefault="00DC6245" w:rsidP="00EF0B43">
      <w:pPr>
        <w:rPr>
          <w:b/>
          <w:u w:val="single"/>
        </w:rPr>
      </w:pPr>
    </w:p>
    <w:p w14:paraId="6C5FEE3D" w14:textId="44D36A51" w:rsidR="00060057" w:rsidRDefault="007C2CAC" w:rsidP="007F6C63">
      <w:pPr>
        <w:tabs>
          <w:tab w:val="left" w:pos="360"/>
        </w:tabs>
        <w:ind w:left="1440" w:hanging="1440"/>
        <w:rPr>
          <w:sz w:val="28"/>
          <w:szCs w:val="28"/>
        </w:rPr>
      </w:pPr>
      <w:r>
        <w:rPr>
          <w:sz w:val="28"/>
          <w:szCs w:val="28"/>
        </w:rPr>
        <w:t>7</w:t>
      </w:r>
      <w:r w:rsidR="007B2484">
        <w:rPr>
          <w:sz w:val="28"/>
          <w:szCs w:val="28"/>
        </w:rPr>
        <w:t xml:space="preserve"> p.m.</w:t>
      </w:r>
      <w:r w:rsidR="006F62CA">
        <w:rPr>
          <w:sz w:val="28"/>
          <w:szCs w:val="28"/>
        </w:rPr>
        <w:tab/>
      </w:r>
      <w:r w:rsidR="00060057" w:rsidRPr="007B2484">
        <w:rPr>
          <w:sz w:val="28"/>
          <w:szCs w:val="28"/>
        </w:rPr>
        <w:t xml:space="preserve">Review and approve minutes from prior meeting </w:t>
      </w:r>
    </w:p>
    <w:p w14:paraId="34DC7242" w14:textId="77777777" w:rsidR="00060057" w:rsidRDefault="00060057" w:rsidP="006F62CA">
      <w:pPr>
        <w:tabs>
          <w:tab w:val="left" w:pos="360"/>
        </w:tabs>
        <w:ind w:left="1440" w:hanging="1440"/>
        <w:rPr>
          <w:sz w:val="28"/>
          <w:szCs w:val="28"/>
        </w:rPr>
      </w:pPr>
    </w:p>
    <w:p w14:paraId="0A90D45E" w14:textId="7DA28089" w:rsidR="006F62CA" w:rsidRDefault="00060057" w:rsidP="006F62CA">
      <w:pPr>
        <w:tabs>
          <w:tab w:val="left" w:pos="360"/>
        </w:tabs>
        <w:ind w:left="1440" w:hanging="1440"/>
        <w:rPr>
          <w:sz w:val="28"/>
          <w:szCs w:val="28"/>
        </w:rPr>
      </w:pPr>
      <w:r>
        <w:rPr>
          <w:sz w:val="28"/>
          <w:szCs w:val="28"/>
        </w:rPr>
        <w:t>7:</w:t>
      </w:r>
      <w:r w:rsidR="007F6C63">
        <w:rPr>
          <w:sz w:val="28"/>
          <w:szCs w:val="28"/>
        </w:rPr>
        <w:t>10</w:t>
      </w:r>
      <w:r>
        <w:rPr>
          <w:sz w:val="28"/>
          <w:szCs w:val="28"/>
        </w:rPr>
        <w:tab/>
      </w:r>
      <w:r w:rsidR="006F62CA">
        <w:rPr>
          <w:sz w:val="28"/>
          <w:szCs w:val="28"/>
        </w:rPr>
        <w:t>Presentation by architect</w:t>
      </w:r>
      <w:r w:rsidR="007F6C63">
        <w:rPr>
          <w:sz w:val="28"/>
          <w:szCs w:val="28"/>
        </w:rPr>
        <w:t>ur</w:t>
      </w:r>
      <w:r w:rsidR="006F62CA">
        <w:rPr>
          <w:sz w:val="28"/>
          <w:szCs w:val="28"/>
        </w:rPr>
        <w:t>al firm</w:t>
      </w:r>
      <w:r w:rsidR="006F62CA" w:rsidRPr="006F62CA">
        <w:rPr>
          <w:sz w:val="28"/>
          <w:szCs w:val="28"/>
        </w:rPr>
        <w:t xml:space="preserve"> </w:t>
      </w:r>
      <w:r w:rsidR="006F62CA">
        <w:rPr>
          <w:sz w:val="28"/>
          <w:szCs w:val="28"/>
        </w:rPr>
        <w:t xml:space="preserve">Gamble Associates, which worked with Town volunteers in 2017-18 to create the Dedham Square Design Guidelines: </w:t>
      </w:r>
      <w:r>
        <w:rPr>
          <w:sz w:val="28"/>
          <w:szCs w:val="28"/>
        </w:rPr>
        <w:t>I</w:t>
      </w:r>
      <w:r w:rsidR="006F62CA">
        <w:rPr>
          <w:sz w:val="28"/>
          <w:szCs w:val="28"/>
        </w:rPr>
        <w:t xml:space="preserve">deas on the Square’s </w:t>
      </w:r>
      <w:r>
        <w:rPr>
          <w:sz w:val="28"/>
          <w:szCs w:val="28"/>
        </w:rPr>
        <w:t>future</w:t>
      </w:r>
      <w:r w:rsidR="006F62CA">
        <w:rPr>
          <w:sz w:val="28"/>
          <w:szCs w:val="28"/>
        </w:rPr>
        <w:t xml:space="preserve">, </w:t>
      </w:r>
      <w:r>
        <w:rPr>
          <w:sz w:val="28"/>
          <w:szCs w:val="28"/>
        </w:rPr>
        <w:t>especially the Police Station and Keystone Parking Lot parcels.  E</w:t>
      </w:r>
      <w:r w:rsidR="006F62CA">
        <w:rPr>
          <w:sz w:val="28"/>
          <w:szCs w:val="28"/>
        </w:rPr>
        <w:t>xamples from other towns</w:t>
      </w:r>
      <w:r>
        <w:rPr>
          <w:sz w:val="28"/>
          <w:szCs w:val="28"/>
        </w:rPr>
        <w:t>. Q&amp;A.</w:t>
      </w:r>
      <w:r w:rsidR="006F62CA">
        <w:rPr>
          <w:sz w:val="28"/>
          <w:szCs w:val="28"/>
        </w:rPr>
        <w:t xml:space="preserve"> </w:t>
      </w:r>
      <w:r>
        <w:rPr>
          <w:sz w:val="28"/>
          <w:szCs w:val="28"/>
        </w:rPr>
        <w:t>Next steps.</w:t>
      </w:r>
    </w:p>
    <w:p w14:paraId="102B6074" w14:textId="6B200413" w:rsidR="00060057" w:rsidRDefault="00060057" w:rsidP="006F62CA">
      <w:pPr>
        <w:tabs>
          <w:tab w:val="left" w:pos="360"/>
        </w:tabs>
        <w:ind w:left="1440" w:hanging="1440"/>
        <w:rPr>
          <w:sz w:val="28"/>
          <w:szCs w:val="28"/>
        </w:rPr>
      </w:pPr>
    </w:p>
    <w:p w14:paraId="4649471C" w14:textId="5E2A032D" w:rsidR="00060057" w:rsidRDefault="00060057" w:rsidP="006F62CA">
      <w:pPr>
        <w:tabs>
          <w:tab w:val="left" w:pos="360"/>
        </w:tabs>
        <w:ind w:left="1440" w:hanging="1440"/>
        <w:rPr>
          <w:sz w:val="28"/>
          <w:szCs w:val="28"/>
        </w:rPr>
      </w:pPr>
      <w:r>
        <w:rPr>
          <w:sz w:val="28"/>
          <w:szCs w:val="28"/>
        </w:rPr>
        <w:t>8:</w:t>
      </w:r>
      <w:r w:rsidR="007F6C63">
        <w:rPr>
          <w:sz w:val="28"/>
          <w:szCs w:val="28"/>
        </w:rPr>
        <w:t>10</w:t>
      </w:r>
      <w:r>
        <w:rPr>
          <w:sz w:val="28"/>
          <w:szCs w:val="28"/>
        </w:rPr>
        <w:tab/>
        <w:t xml:space="preserve">Discussion </w:t>
      </w:r>
      <w:r w:rsidR="00B41FB3">
        <w:rPr>
          <w:sz w:val="28"/>
          <w:szCs w:val="28"/>
        </w:rPr>
        <w:t>about creating</w:t>
      </w:r>
      <w:r>
        <w:rPr>
          <w:sz w:val="28"/>
          <w:szCs w:val="28"/>
        </w:rPr>
        <w:t xml:space="preserve"> subcommittees or working groups to </w:t>
      </w:r>
      <w:r w:rsidR="00B41FB3">
        <w:rPr>
          <w:sz w:val="28"/>
          <w:szCs w:val="28"/>
        </w:rPr>
        <w:t>organize resources and a</w:t>
      </w:r>
      <w:r>
        <w:rPr>
          <w:sz w:val="28"/>
          <w:szCs w:val="28"/>
        </w:rPr>
        <w:t>ddress the work identified by Committee members.</w:t>
      </w:r>
    </w:p>
    <w:p w14:paraId="2B9B6B01" w14:textId="77777777" w:rsidR="006F62CA" w:rsidRPr="006F62CA" w:rsidRDefault="006F62CA" w:rsidP="006F62CA">
      <w:pPr>
        <w:tabs>
          <w:tab w:val="left" w:pos="360"/>
        </w:tabs>
        <w:ind w:left="1440" w:hanging="1440"/>
        <w:rPr>
          <w:sz w:val="28"/>
          <w:szCs w:val="28"/>
        </w:rPr>
      </w:pPr>
    </w:p>
    <w:p w14:paraId="7A2E4449" w14:textId="0AE70B40" w:rsidR="007C2CAC" w:rsidRDefault="007B2484" w:rsidP="006F62CA">
      <w:pPr>
        <w:tabs>
          <w:tab w:val="left" w:pos="36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8:</w:t>
      </w:r>
      <w:r w:rsidR="007F6C63">
        <w:rPr>
          <w:sz w:val="28"/>
          <w:szCs w:val="28"/>
        </w:rPr>
        <w:t>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2CAC">
        <w:rPr>
          <w:sz w:val="28"/>
          <w:szCs w:val="28"/>
        </w:rPr>
        <w:t>Old or New Business*</w:t>
      </w:r>
    </w:p>
    <w:p w14:paraId="5BFE9A3B" w14:textId="77777777" w:rsidR="009C28BF" w:rsidRPr="009C28BF" w:rsidRDefault="009C28BF" w:rsidP="00EF0B43">
      <w:pPr>
        <w:outlineLvl w:val="0"/>
        <w:rPr>
          <w:sz w:val="28"/>
          <w:szCs w:val="28"/>
        </w:rPr>
      </w:pPr>
    </w:p>
    <w:p w14:paraId="516FB10F" w14:textId="77777777" w:rsidR="0084730E" w:rsidRDefault="0084730E" w:rsidP="007C2CAC">
      <w:pPr>
        <w:pBdr>
          <w:bottom w:val="single" w:sz="4" w:space="1" w:color="auto"/>
        </w:pBdr>
        <w:outlineLvl w:val="0"/>
        <w:rPr>
          <w:rFonts w:ascii="Eras Demi ITC" w:hAnsi="Eras Demi ITC"/>
          <w:sz w:val="22"/>
          <w:szCs w:val="22"/>
        </w:rPr>
      </w:pPr>
      <w:r>
        <w:rPr>
          <w:rFonts w:ascii="Eras Demi ITC" w:hAnsi="Eras Demi ITC"/>
          <w:sz w:val="22"/>
          <w:szCs w:val="22"/>
        </w:rPr>
        <w:t xml:space="preserve">                                                         </w:t>
      </w:r>
    </w:p>
    <w:p w14:paraId="44E86E4E" w14:textId="796E4FE1" w:rsidR="005D5160" w:rsidRDefault="00EF0B43">
      <w:pPr>
        <w:rPr>
          <w:rFonts w:ascii="Eras Demi ITC" w:hAnsi="Eras Demi ITC"/>
          <w:i/>
          <w:sz w:val="22"/>
          <w:szCs w:val="22"/>
        </w:rPr>
      </w:pPr>
      <w:r w:rsidRPr="00695896">
        <w:rPr>
          <w:rFonts w:ascii="Eras Demi ITC" w:hAnsi="Eras Demi ITC"/>
          <w:i/>
          <w:sz w:val="22"/>
          <w:szCs w:val="22"/>
        </w:rPr>
        <w:t>*</w:t>
      </w:r>
      <w:r w:rsidR="009C28BF">
        <w:rPr>
          <w:rFonts w:ascii="Eras Demi ITC" w:hAnsi="Eras Demi ITC"/>
          <w:i/>
          <w:sz w:val="22"/>
          <w:szCs w:val="22"/>
        </w:rPr>
        <w:t xml:space="preserve"> </w:t>
      </w:r>
      <w:r w:rsidRPr="00695896">
        <w:rPr>
          <w:rFonts w:ascii="Eras Demi ITC" w:hAnsi="Eras Demi ITC"/>
          <w:i/>
          <w:sz w:val="22"/>
          <w:szCs w:val="22"/>
        </w:rPr>
        <w:t>This item is included to acknowledge that there may be matters not reasonably anticipated by the Chair</w:t>
      </w:r>
      <w:r w:rsidR="007F6C63">
        <w:rPr>
          <w:rFonts w:ascii="Eras Demi ITC" w:hAnsi="Eras Demi ITC"/>
          <w:i/>
          <w:sz w:val="22"/>
          <w:szCs w:val="22"/>
        </w:rPr>
        <w:t xml:space="preserve">s </w:t>
      </w:r>
      <w:r w:rsidRPr="00695896">
        <w:rPr>
          <w:rFonts w:ascii="Eras Demi ITC" w:hAnsi="Eras Demi ITC"/>
          <w:i/>
          <w:sz w:val="22"/>
          <w:szCs w:val="22"/>
        </w:rPr>
        <w:t xml:space="preserve">that could be raised </w:t>
      </w:r>
      <w:r w:rsidR="007F6C63">
        <w:rPr>
          <w:rFonts w:ascii="Eras Demi ITC" w:hAnsi="Eras Demi ITC"/>
          <w:i/>
          <w:sz w:val="22"/>
          <w:szCs w:val="22"/>
        </w:rPr>
        <w:t>by the public,</w:t>
      </w:r>
      <w:r w:rsidRPr="00695896">
        <w:rPr>
          <w:rFonts w:ascii="Eras Demi ITC" w:hAnsi="Eras Demi ITC"/>
          <w:i/>
          <w:sz w:val="22"/>
          <w:szCs w:val="22"/>
        </w:rPr>
        <w:t xml:space="preserve"> members of the Committee, staff or others.</w:t>
      </w:r>
    </w:p>
    <w:p w14:paraId="341C3997" w14:textId="39DA1219" w:rsidR="007F6C63" w:rsidRDefault="007F6C63">
      <w:pPr>
        <w:rPr>
          <w:rFonts w:ascii="Eras Demi ITC" w:hAnsi="Eras Demi ITC"/>
          <w:i/>
          <w:sz w:val="22"/>
          <w:szCs w:val="22"/>
        </w:rPr>
      </w:pPr>
    </w:p>
    <w:p w14:paraId="7DF5246B" w14:textId="2CC21E94" w:rsidR="007F6C63" w:rsidRDefault="007F6C63">
      <w:pPr>
        <w:rPr>
          <w:rFonts w:ascii="Eras Demi ITC" w:hAnsi="Eras Demi ITC"/>
        </w:rPr>
      </w:pPr>
      <w:r>
        <w:rPr>
          <w:rFonts w:ascii="Eras Demi ITC" w:hAnsi="Eras Demi ITC"/>
          <w:i/>
          <w:sz w:val="22"/>
          <w:szCs w:val="22"/>
        </w:rPr>
        <w:t>Note while there is not a separate period for public comment, the public will be invited to speak throughout the meeting.</w:t>
      </w:r>
    </w:p>
    <w:sectPr w:rsidR="007F6C63" w:rsidSect="00827F67">
      <w:pgSz w:w="12240" w:h="15840" w:code="1"/>
      <w:pgMar w:top="720" w:right="1440" w:bottom="720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56F19"/>
    <w:multiLevelType w:val="hybridMultilevel"/>
    <w:tmpl w:val="DE10D1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8A"/>
    <w:rsid w:val="00030FA6"/>
    <w:rsid w:val="000566E6"/>
    <w:rsid w:val="00060057"/>
    <w:rsid w:val="00097C51"/>
    <w:rsid w:val="00180812"/>
    <w:rsid w:val="001E67F7"/>
    <w:rsid w:val="001F30BD"/>
    <w:rsid w:val="00214BFA"/>
    <w:rsid w:val="00235416"/>
    <w:rsid w:val="002679BB"/>
    <w:rsid w:val="002B6EB4"/>
    <w:rsid w:val="00324CCE"/>
    <w:rsid w:val="003B683B"/>
    <w:rsid w:val="00517DFA"/>
    <w:rsid w:val="005B4941"/>
    <w:rsid w:val="005C6029"/>
    <w:rsid w:val="005D5160"/>
    <w:rsid w:val="005E0235"/>
    <w:rsid w:val="005E1120"/>
    <w:rsid w:val="00616291"/>
    <w:rsid w:val="006B69CB"/>
    <w:rsid w:val="006D4BE0"/>
    <w:rsid w:val="006F62CA"/>
    <w:rsid w:val="00741EB1"/>
    <w:rsid w:val="007B2484"/>
    <w:rsid w:val="007C2CAC"/>
    <w:rsid w:val="007E1002"/>
    <w:rsid w:val="007F6C63"/>
    <w:rsid w:val="00827F67"/>
    <w:rsid w:val="00844006"/>
    <w:rsid w:val="0084730E"/>
    <w:rsid w:val="0085068A"/>
    <w:rsid w:val="008C3E55"/>
    <w:rsid w:val="008F1AFE"/>
    <w:rsid w:val="009B651A"/>
    <w:rsid w:val="009C28BF"/>
    <w:rsid w:val="009C6DCE"/>
    <w:rsid w:val="009F121C"/>
    <w:rsid w:val="00AF47B0"/>
    <w:rsid w:val="00B2529D"/>
    <w:rsid w:val="00B41FB3"/>
    <w:rsid w:val="00B90476"/>
    <w:rsid w:val="00BB3431"/>
    <w:rsid w:val="00BC0BAD"/>
    <w:rsid w:val="00BE4037"/>
    <w:rsid w:val="00C61739"/>
    <w:rsid w:val="00DC6245"/>
    <w:rsid w:val="00E25320"/>
    <w:rsid w:val="00E53034"/>
    <w:rsid w:val="00E662A6"/>
    <w:rsid w:val="00EF0B43"/>
    <w:rsid w:val="00F234D1"/>
    <w:rsid w:val="00F252BB"/>
    <w:rsid w:val="00F51DF9"/>
    <w:rsid w:val="00F96D4C"/>
    <w:rsid w:val="00FD3310"/>
    <w:rsid w:val="00FD676A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8490BD"/>
  <w15:docId w15:val="{9BA418C0-152E-4136-B8CF-257FC476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C6D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0B43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73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chbach\Desktop\Documents\Pmunchbach\CLERK%20CERTIFICATES%20AND%20FORMS\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NOTICE</Template>
  <TotalTime>1</TotalTime>
  <Pages>1</Pages>
  <Words>182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Munchbach</dc:creator>
  <cp:lastModifiedBy>John Sisson</cp:lastModifiedBy>
  <cp:revision>2</cp:revision>
  <cp:lastPrinted>2019-11-12T16:37:00Z</cp:lastPrinted>
  <dcterms:created xsi:type="dcterms:W3CDTF">2019-11-12T17:49:00Z</dcterms:created>
  <dcterms:modified xsi:type="dcterms:W3CDTF">2019-11-12T17:49:00Z</dcterms:modified>
</cp:coreProperties>
</file>