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463" w:rsidRDefault="008046A0" w:rsidP="00C2472E">
      <w:pPr>
        <w:spacing w:after="0" w:line="240" w:lineRule="auto"/>
      </w:pPr>
      <w:r>
        <w:t>Finance and Warrant Committee Minutes</w:t>
      </w:r>
    </w:p>
    <w:p w:rsidR="008046A0" w:rsidRDefault="008046A0" w:rsidP="00C2472E">
      <w:pPr>
        <w:spacing w:after="0" w:line="240" w:lineRule="auto"/>
      </w:pPr>
      <w:r>
        <w:t>November 26, 2018</w:t>
      </w:r>
    </w:p>
    <w:p w:rsidR="00C2472E" w:rsidRDefault="00C2472E" w:rsidP="00C2472E">
      <w:pPr>
        <w:spacing w:after="0" w:line="240" w:lineRule="auto"/>
      </w:pPr>
    </w:p>
    <w:p w:rsidR="008046A0" w:rsidRDefault="008046A0" w:rsidP="00C2472E">
      <w:pPr>
        <w:spacing w:after="0" w:line="240" w:lineRule="auto"/>
      </w:pPr>
      <w:r>
        <w:t xml:space="preserve">Cecilia Emery Butler, David Roberts, </w:t>
      </w:r>
      <w:r w:rsidR="00072998">
        <w:t>Kevin Preston, Kevin Hughes, Michelle Persson Reilly, Beth Pierce, Susan Fay,</w:t>
      </w:r>
      <w:r w:rsidR="00C2472E">
        <w:t xml:space="preserve"> Marty Lindemann</w:t>
      </w:r>
      <w:r w:rsidR="00072998">
        <w:t xml:space="preserve"> and Jon Heffernan</w:t>
      </w:r>
      <w:r w:rsidR="00C2472E">
        <w:t xml:space="preserve"> present</w:t>
      </w:r>
    </w:p>
    <w:p w:rsidR="00C2472E" w:rsidRDefault="00C2472E" w:rsidP="00C2472E">
      <w:pPr>
        <w:spacing w:after="0" w:line="240" w:lineRule="auto"/>
      </w:pPr>
    </w:p>
    <w:p w:rsidR="00C2472E" w:rsidRDefault="00C2472E" w:rsidP="00C2472E">
      <w:pPr>
        <w:spacing w:after="0" w:line="240" w:lineRule="auto"/>
      </w:pPr>
      <w:r>
        <w:t>Meeting called to order at 6.35.</w:t>
      </w:r>
    </w:p>
    <w:p w:rsidR="00C2472E" w:rsidRDefault="00C2472E" w:rsidP="00C2472E">
      <w:pPr>
        <w:spacing w:after="0" w:line="240" w:lineRule="auto"/>
      </w:pPr>
    </w:p>
    <w:p w:rsidR="00C2472E" w:rsidRDefault="00C2472E" w:rsidP="00C2472E">
      <w:pPr>
        <w:spacing w:after="0" w:line="240" w:lineRule="auto"/>
      </w:pPr>
      <w:r>
        <w:t>The committee began with a discussion of the meeting minutes from October 18</w:t>
      </w:r>
      <w:r w:rsidRPr="00C2472E">
        <w:rPr>
          <w:vertAlign w:val="superscript"/>
        </w:rPr>
        <w:t>th</w:t>
      </w:r>
      <w:r>
        <w:t xml:space="preserve"> and October 30</w:t>
      </w:r>
      <w:r w:rsidRPr="00C2472E">
        <w:rPr>
          <w:vertAlign w:val="superscript"/>
        </w:rPr>
        <w:t>th</w:t>
      </w:r>
      <w:r w:rsidR="00962EAD">
        <w:t>.</w:t>
      </w:r>
      <w:r w:rsidR="002375D4">
        <w:t xml:space="preserve">  They agreed to</w:t>
      </w:r>
      <w:r w:rsidR="00B60BC5">
        <w:t xml:space="preserve"> vote on them at a later meeting.</w:t>
      </w:r>
    </w:p>
    <w:p w:rsidR="00C2472E" w:rsidRDefault="00C2472E" w:rsidP="00C2472E">
      <w:pPr>
        <w:spacing w:after="0" w:line="240" w:lineRule="auto"/>
      </w:pPr>
    </w:p>
    <w:p w:rsidR="00C2472E" w:rsidRDefault="00C2472E" w:rsidP="00C2472E">
      <w:pPr>
        <w:spacing w:after="0" w:line="240" w:lineRule="auto"/>
      </w:pPr>
      <w:r>
        <w:t xml:space="preserve">Mr. Preston asked the committee if they wished to </w:t>
      </w:r>
      <w:r w:rsidR="0090523A">
        <w:t>reconsider</w:t>
      </w:r>
      <w:r w:rsidR="00E6031E">
        <w:t xml:space="preserve"> Article 11</w:t>
      </w:r>
      <w:r w:rsidR="00CA6E12">
        <w:t xml:space="preserve">.  Mr. Roberts motioned to reconsider their recommendation </w:t>
      </w:r>
      <w:r w:rsidR="00E6031E">
        <w:t>for A</w:t>
      </w:r>
      <w:r w:rsidR="00CA6E12">
        <w:t>rticle 11.</w:t>
      </w:r>
      <w:r w:rsidR="00E6031E">
        <w:t xml:space="preserve">  </w:t>
      </w:r>
      <w:r w:rsidR="00CA6E12">
        <w:t>Mr. L</w:t>
      </w:r>
      <w:r>
        <w:t xml:space="preserve">indemann seconded.  It was voted 9-0.  </w:t>
      </w:r>
    </w:p>
    <w:p w:rsidR="00C2472E" w:rsidRDefault="00C2472E" w:rsidP="00C2472E">
      <w:pPr>
        <w:spacing w:after="0" w:line="240" w:lineRule="auto"/>
      </w:pPr>
    </w:p>
    <w:p w:rsidR="00C2472E" w:rsidRDefault="00C2472E" w:rsidP="00C2472E">
      <w:pPr>
        <w:spacing w:after="0" w:line="240" w:lineRule="auto"/>
      </w:pPr>
      <w:r>
        <w:t>Mr. Heffernan motioned to recommend that the town v</w:t>
      </w:r>
      <w:r w:rsidR="0090523A">
        <w:t>ote to appropriate the sum of $3,766,605.27</w:t>
      </w:r>
      <w:r w:rsidR="003600BF">
        <w:t xml:space="preserve"> from free cash for the Fiscal Y</w:t>
      </w:r>
      <w:r>
        <w:t>ear 2019 assessment from the Dedham retirement board.</w:t>
      </w:r>
    </w:p>
    <w:p w:rsidR="00C2472E" w:rsidRDefault="00C2472E" w:rsidP="00C2472E">
      <w:pPr>
        <w:spacing w:after="0" w:line="240" w:lineRule="auto"/>
      </w:pPr>
      <w:r>
        <w:t>Mr. Roberts seconded.</w:t>
      </w:r>
    </w:p>
    <w:p w:rsidR="00C2472E" w:rsidRDefault="00C2472E" w:rsidP="00C2472E">
      <w:pPr>
        <w:spacing w:after="0" w:line="240" w:lineRule="auto"/>
      </w:pPr>
    </w:p>
    <w:p w:rsidR="00C2472E" w:rsidRDefault="00C2472E" w:rsidP="00C2472E">
      <w:pPr>
        <w:spacing w:after="0" w:line="240" w:lineRule="auto"/>
      </w:pPr>
      <w:r>
        <w:t xml:space="preserve">Mr. Roberts </w:t>
      </w:r>
      <w:r w:rsidR="003600BF">
        <w:t>requested</w:t>
      </w:r>
      <w:r>
        <w:t xml:space="preserve"> that they be given an opportunity to speak with a member of the retirement board to better understand the increased </w:t>
      </w:r>
      <w:r w:rsidR="003353F0">
        <w:t>monetary ask</w:t>
      </w:r>
      <w:r>
        <w:t xml:space="preserve"> </w:t>
      </w:r>
      <w:r w:rsidR="003353F0">
        <w:t>as well as</w:t>
      </w:r>
      <w:r>
        <w:t xml:space="preserve"> future dealings with the unfunded pension liability.   He noted that last year the impression was that we were nearly 100% funded on our unfunded liability, </w:t>
      </w:r>
      <w:r w:rsidR="006C4F99">
        <w:t>but now the goal has been moved above 100%, and we are paying interest.  Municipal bodies do not typical pay interest on this type of liability.</w:t>
      </w:r>
    </w:p>
    <w:p w:rsidR="006C4F99" w:rsidRDefault="006C4F99" w:rsidP="00C2472E">
      <w:pPr>
        <w:spacing w:after="0" w:line="240" w:lineRule="auto"/>
      </w:pPr>
    </w:p>
    <w:p w:rsidR="006C4F99" w:rsidRDefault="006C4F99" w:rsidP="00C2472E">
      <w:pPr>
        <w:spacing w:after="0" w:line="240" w:lineRule="auto"/>
      </w:pPr>
      <w:r>
        <w:t>Mr. Kern explained that the “interest” actually represents the time value of th</w:t>
      </w:r>
      <w:r w:rsidR="000875D7">
        <w:t>e money owed to the liability.</w:t>
      </w:r>
    </w:p>
    <w:p w:rsidR="00DD0D98" w:rsidRDefault="00DD0D98" w:rsidP="00C2472E">
      <w:pPr>
        <w:spacing w:after="0" w:line="240" w:lineRule="auto"/>
      </w:pPr>
    </w:p>
    <w:p w:rsidR="000875D7" w:rsidRDefault="000875D7" w:rsidP="00C2472E">
      <w:pPr>
        <w:spacing w:after="0" w:line="240" w:lineRule="auto"/>
      </w:pPr>
      <w:r>
        <w:t xml:space="preserve">Mr. Preston echoed Mr. Roberts request to speak with a member of the Dedham Retirement board.  </w:t>
      </w:r>
    </w:p>
    <w:p w:rsidR="001D2885" w:rsidRDefault="001D2885" w:rsidP="00C2472E">
      <w:pPr>
        <w:spacing w:after="0" w:line="240" w:lineRule="auto"/>
      </w:pPr>
    </w:p>
    <w:p w:rsidR="001D2885" w:rsidRDefault="001D2885" w:rsidP="00C2472E">
      <w:pPr>
        <w:spacing w:after="0" w:line="240" w:lineRule="auto"/>
      </w:pPr>
      <w:r>
        <w:t xml:space="preserve">Ms. Emery Butler asked why the </w:t>
      </w:r>
      <w:r w:rsidR="0082769F">
        <w:t xml:space="preserve">exact Article 11 </w:t>
      </w:r>
      <w:r>
        <w:t>information took this</w:t>
      </w:r>
      <w:r w:rsidR="00C00128">
        <w:t xml:space="preserve"> long to reach the eyes of the Finance and W</w:t>
      </w:r>
      <w:r>
        <w:t xml:space="preserve">arrant committee.  Mr. Kern </w:t>
      </w:r>
      <w:r w:rsidR="005C474F">
        <w:t>acknowledged</w:t>
      </w:r>
      <w:r>
        <w:t xml:space="preserve"> that this information was available earlier but had never been forwarded to the committee.  </w:t>
      </w:r>
    </w:p>
    <w:p w:rsidR="001D2885" w:rsidRDefault="001D2885" w:rsidP="00C2472E">
      <w:pPr>
        <w:spacing w:after="0" w:line="240" w:lineRule="auto"/>
      </w:pPr>
    </w:p>
    <w:p w:rsidR="001D2885" w:rsidRDefault="001D2885" w:rsidP="00C2472E">
      <w:pPr>
        <w:spacing w:after="0" w:line="240" w:lineRule="auto"/>
      </w:pPr>
      <w:r>
        <w:t>Mr. Heffernan stated that he takes umbrage with the decision to overfund the liability, particularly given other outstanding liabilities. Mr. Preston agreed, especially given the legal guarantee given to pensioners.</w:t>
      </w:r>
    </w:p>
    <w:p w:rsidR="001D2885" w:rsidRDefault="001D2885" w:rsidP="00C2472E">
      <w:pPr>
        <w:spacing w:after="0" w:line="240" w:lineRule="auto"/>
      </w:pPr>
    </w:p>
    <w:p w:rsidR="0090523A" w:rsidRDefault="0090523A" w:rsidP="00C2472E">
      <w:pPr>
        <w:spacing w:after="0" w:line="240" w:lineRule="auto"/>
      </w:pPr>
      <w:r>
        <w:t xml:space="preserve">Mr. Roberts asked if the question of the town’s seat on the retirement board had been settled.  Mr. Kern answered that it </w:t>
      </w:r>
      <w:r w:rsidR="008A2D75">
        <w:t>is</w:t>
      </w:r>
      <w:r w:rsidR="00317C82">
        <w:t xml:space="preserve"> not yet settled, but will be w</w:t>
      </w:r>
      <w:r w:rsidR="008A2D75">
        <w:t>orked on.</w:t>
      </w:r>
    </w:p>
    <w:p w:rsidR="0090523A" w:rsidRDefault="0090523A" w:rsidP="00C2472E">
      <w:pPr>
        <w:spacing w:after="0" w:line="240" w:lineRule="auto"/>
      </w:pPr>
    </w:p>
    <w:p w:rsidR="0090523A" w:rsidRDefault="00736E52" w:rsidP="00C2472E">
      <w:pPr>
        <w:spacing w:after="0" w:line="240" w:lineRule="auto"/>
      </w:pPr>
      <w:r>
        <w:t>The new motion</w:t>
      </w:r>
      <w:r w:rsidR="0090523A">
        <w:t xml:space="preserve"> regarding </w:t>
      </w:r>
      <w:r>
        <w:t>Article</w:t>
      </w:r>
      <w:r w:rsidR="0090523A">
        <w:t xml:space="preserve"> </w:t>
      </w:r>
      <w:r>
        <w:t>11</w:t>
      </w:r>
      <w:r w:rsidR="0090523A">
        <w:t xml:space="preserve"> was voted 9-0.</w:t>
      </w:r>
    </w:p>
    <w:p w:rsidR="0090523A" w:rsidRDefault="0090523A" w:rsidP="00C2472E">
      <w:pPr>
        <w:spacing w:after="0" w:line="240" w:lineRule="auto"/>
      </w:pPr>
    </w:p>
    <w:p w:rsidR="0090523A" w:rsidRDefault="0090523A" w:rsidP="00C2472E">
      <w:pPr>
        <w:spacing w:after="0" w:line="240" w:lineRule="auto"/>
      </w:pPr>
      <w:r>
        <w:t>Mr. Preston referred to a memorandum on the new town offices building</w:t>
      </w:r>
      <w:r w:rsidR="00D4082B">
        <w:t xml:space="preserve"> construction</w:t>
      </w:r>
      <w:r>
        <w:t xml:space="preserve">.  </w:t>
      </w:r>
      <w:r w:rsidR="002B7E17">
        <w:t xml:space="preserve">Mr. Kern summarized the process of hiring the OPM. </w:t>
      </w:r>
      <w:r>
        <w:t xml:space="preserve">He stated that the town had to go out to bid, and had </w:t>
      </w:r>
      <w:r w:rsidR="00E374E5">
        <w:t>to take the low</w:t>
      </w:r>
      <w:r w:rsidR="00C54947">
        <w:t>est</w:t>
      </w:r>
      <w:r w:rsidR="00E374E5">
        <w:t xml:space="preserve"> qualified bid.  He explained that up until this point, the </w:t>
      </w:r>
      <w:r w:rsidR="00400E77">
        <w:t>project had not gone over</w:t>
      </w:r>
      <w:r w:rsidR="005B3A84">
        <w:t xml:space="preserve"> </w:t>
      </w:r>
      <w:r w:rsidR="00400E77">
        <w:t>budget</w:t>
      </w:r>
      <w:r w:rsidR="00E374E5">
        <w:t xml:space="preserve"> thanks to </w:t>
      </w:r>
      <w:r w:rsidR="008D5792">
        <w:t xml:space="preserve">leeway built into the original financial ask.  </w:t>
      </w:r>
    </w:p>
    <w:p w:rsidR="008D5792" w:rsidRDefault="008D5792" w:rsidP="00C2472E">
      <w:pPr>
        <w:spacing w:after="0" w:line="240" w:lineRule="auto"/>
      </w:pPr>
    </w:p>
    <w:p w:rsidR="008D5792" w:rsidRDefault="008D5792" w:rsidP="00C2472E">
      <w:pPr>
        <w:spacing w:after="0" w:line="240" w:lineRule="auto"/>
      </w:pPr>
      <w:r>
        <w:lastRenderedPageBreak/>
        <w:t xml:space="preserve">Mr. Roberts asked for clarification on whether this money was reimbursable.  Mr. Kern answered that they would </w:t>
      </w:r>
      <w:r w:rsidR="006F503A">
        <w:t>be claiming these funds as</w:t>
      </w:r>
      <w:r w:rsidR="006B08F6">
        <w:t xml:space="preserve"> </w:t>
      </w:r>
      <w:r w:rsidR="00000495">
        <w:t>expenses</w:t>
      </w:r>
      <w:r w:rsidR="00652889">
        <w:t xml:space="preserve"> </w:t>
      </w:r>
      <w:r w:rsidR="006B08F6">
        <w:t>that would not have been necessary otherwise.</w:t>
      </w:r>
    </w:p>
    <w:p w:rsidR="006B08F6" w:rsidRDefault="006B08F6" w:rsidP="00C2472E">
      <w:pPr>
        <w:spacing w:after="0" w:line="240" w:lineRule="auto"/>
      </w:pPr>
    </w:p>
    <w:p w:rsidR="00C1126A" w:rsidRDefault="00C1126A" w:rsidP="00C2472E">
      <w:pPr>
        <w:spacing w:after="0" w:line="240" w:lineRule="auto"/>
      </w:pPr>
      <w:r>
        <w:t>Mr. Lindemann asked Mr. Kern who he believed was responsible for these complications and problems, and if he expected it to cause issues with the new public safety building.</w:t>
      </w:r>
      <w:r w:rsidR="000141F6">
        <w:t xml:space="preserve">  </w:t>
      </w:r>
      <w:r w:rsidR="00B60DAE">
        <w:t xml:space="preserve">Mr. Kern answered that they are currently involved in a lawsuit with the original contractors, with both sides blaming the other for the issues.  Mr. Lindemann asked how we would make sure we don’t have such problems with the Public Safety building. </w:t>
      </w:r>
      <w:r w:rsidR="00975346">
        <w:t xml:space="preserve"> Mr. Kern answered that the town is required to select the lowest qualified bid when they go out to bid.</w:t>
      </w:r>
    </w:p>
    <w:p w:rsidR="007618BD" w:rsidRDefault="007618BD" w:rsidP="00C2472E">
      <w:pPr>
        <w:spacing w:after="0" w:line="240" w:lineRule="auto"/>
      </w:pPr>
    </w:p>
    <w:p w:rsidR="00C41A4B" w:rsidRDefault="0041719B" w:rsidP="00C2472E">
      <w:pPr>
        <w:spacing w:after="0" w:line="240" w:lineRule="auto"/>
      </w:pPr>
      <w:r>
        <w:t xml:space="preserve">The committee moved to discussion of Articles 10 and 24, both of which have had new substitute motions introduced since they were last discussed.  </w:t>
      </w:r>
      <w:r w:rsidR="00C41A4B">
        <w:t xml:space="preserve">Ms. Persson Reilly suggested the </w:t>
      </w:r>
      <w:r w:rsidR="00FD1A1C">
        <w:t>conversation</w:t>
      </w:r>
      <w:r w:rsidR="00C41A4B">
        <w:t xml:space="preserve"> on Article 10 could benefit from input from the conservation committee.</w:t>
      </w:r>
    </w:p>
    <w:p w:rsidR="00C41A4B" w:rsidRDefault="00C41A4B" w:rsidP="00C2472E">
      <w:pPr>
        <w:spacing w:after="0" w:line="240" w:lineRule="auto"/>
      </w:pPr>
    </w:p>
    <w:p w:rsidR="00C41A4B" w:rsidRDefault="001A5E69" w:rsidP="00C2472E">
      <w:pPr>
        <w:spacing w:after="0" w:line="240" w:lineRule="auto"/>
      </w:pPr>
      <w:r>
        <w:t>The committee planned their next meeting for December 6, 2018.</w:t>
      </w:r>
      <w:bookmarkStart w:id="0" w:name="_GoBack"/>
      <w:bookmarkEnd w:id="0"/>
    </w:p>
    <w:p w:rsidR="000875D7" w:rsidRDefault="000875D7" w:rsidP="00C2472E">
      <w:pPr>
        <w:spacing w:after="0" w:line="240" w:lineRule="auto"/>
      </w:pPr>
    </w:p>
    <w:p w:rsidR="001807B4" w:rsidRDefault="001807B4" w:rsidP="00C2472E">
      <w:pPr>
        <w:spacing w:after="0" w:line="240" w:lineRule="auto"/>
      </w:pPr>
      <w:r>
        <w:t xml:space="preserve">Ms. Emery Butler Motioned to adjourn, Mr. Roberts seconded, it was voted 9-0.  Meeting </w:t>
      </w:r>
      <w:r w:rsidR="000D1310">
        <w:t>adjourned</w:t>
      </w:r>
      <w:r>
        <w:t xml:space="preserve"> at 6:51.</w:t>
      </w:r>
    </w:p>
    <w:p w:rsidR="000875D7" w:rsidRDefault="000875D7" w:rsidP="00C2472E">
      <w:pPr>
        <w:spacing w:after="0" w:line="240" w:lineRule="auto"/>
      </w:pPr>
    </w:p>
    <w:sectPr w:rsidR="00087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A0"/>
    <w:rsid w:val="00000495"/>
    <w:rsid w:val="000141F6"/>
    <w:rsid w:val="00072998"/>
    <w:rsid w:val="00074049"/>
    <w:rsid w:val="000875D7"/>
    <w:rsid w:val="000A451A"/>
    <w:rsid w:val="000D1310"/>
    <w:rsid w:val="001724EF"/>
    <w:rsid w:val="001807B4"/>
    <w:rsid w:val="001A5E69"/>
    <w:rsid w:val="001D2885"/>
    <w:rsid w:val="002375D4"/>
    <w:rsid w:val="002B7E17"/>
    <w:rsid w:val="00317C82"/>
    <w:rsid w:val="003353F0"/>
    <w:rsid w:val="003600BF"/>
    <w:rsid w:val="003E1AEB"/>
    <w:rsid w:val="00400E77"/>
    <w:rsid w:val="0041719B"/>
    <w:rsid w:val="005B3A84"/>
    <w:rsid w:val="005C474F"/>
    <w:rsid w:val="00652889"/>
    <w:rsid w:val="006B08F6"/>
    <w:rsid w:val="006C4F99"/>
    <w:rsid w:val="006F4DDE"/>
    <w:rsid w:val="006F503A"/>
    <w:rsid w:val="0073571E"/>
    <w:rsid w:val="00736E52"/>
    <w:rsid w:val="007618BD"/>
    <w:rsid w:val="007B0226"/>
    <w:rsid w:val="008046A0"/>
    <w:rsid w:val="0082769F"/>
    <w:rsid w:val="008A2D75"/>
    <w:rsid w:val="008D5792"/>
    <w:rsid w:val="008F2D24"/>
    <w:rsid w:val="0090523A"/>
    <w:rsid w:val="00962EAD"/>
    <w:rsid w:val="00975346"/>
    <w:rsid w:val="009E1D8E"/>
    <w:rsid w:val="00B60BC5"/>
    <w:rsid w:val="00B60DAE"/>
    <w:rsid w:val="00C00128"/>
    <w:rsid w:val="00C1126A"/>
    <w:rsid w:val="00C2472E"/>
    <w:rsid w:val="00C41A4B"/>
    <w:rsid w:val="00C54947"/>
    <w:rsid w:val="00CA6E12"/>
    <w:rsid w:val="00D4082B"/>
    <w:rsid w:val="00DD0D98"/>
    <w:rsid w:val="00E013DF"/>
    <w:rsid w:val="00E22463"/>
    <w:rsid w:val="00E374E5"/>
    <w:rsid w:val="00E6031E"/>
    <w:rsid w:val="00F74C3E"/>
    <w:rsid w:val="00FD1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Liguori</dc:creator>
  <cp:lastModifiedBy>Matthew Liguori</cp:lastModifiedBy>
  <cp:revision>54</cp:revision>
  <dcterms:created xsi:type="dcterms:W3CDTF">2018-11-26T23:14:00Z</dcterms:created>
  <dcterms:modified xsi:type="dcterms:W3CDTF">2018-11-27T23:11:00Z</dcterms:modified>
</cp:coreProperties>
</file>