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088532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84E6B" w:rsidP="008F1AFE">
            <w:pPr>
              <w:rPr>
                <w:sz w:val="20"/>
              </w:rPr>
            </w:pPr>
            <w:r>
              <w:rPr>
                <w:sz w:val="20"/>
              </w:rPr>
              <w:t>O’Brien Meeting Room</w:t>
            </w:r>
            <w:r w:rsidR="009E7AC0">
              <w:rPr>
                <w:sz w:val="20"/>
              </w:rPr>
              <w:t xml:space="preserve">, </w:t>
            </w:r>
            <w:r>
              <w:rPr>
                <w:sz w:val="20"/>
              </w:rPr>
              <w:t>2</w:t>
            </w:r>
            <w:r w:rsidR="009E7AC0">
              <w:rPr>
                <w:sz w:val="20"/>
              </w:rPr>
              <w:t>6</w:t>
            </w:r>
            <w:r>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B601F2" w:rsidRDefault="008E365E" w:rsidP="008F1AFE">
            <w:pPr>
              <w:rPr>
                <w:sz w:val="20"/>
              </w:rPr>
            </w:pPr>
            <w:r w:rsidRPr="00B601F2">
              <w:rPr>
                <w:sz w:val="20"/>
              </w:rPr>
              <w:t>T</w:t>
            </w:r>
            <w:r w:rsidR="00284E6B">
              <w:rPr>
                <w:sz w:val="20"/>
              </w:rPr>
              <w:t>hur</w:t>
            </w:r>
            <w:r w:rsidRPr="00B601F2">
              <w:rPr>
                <w:sz w:val="20"/>
              </w:rPr>
              <w:t>s</w:t>
            </w:r>
            <w:r w:rsidR="001C75DE" w:rsidRPr="00B601F2">
              <w:rPr>
                <w:sz w:val="20"/>
              </w:rPr>
              <w:t>day</w:t>
            </w:r>
            <w:r w:rsidR="006B5DE2" w:rsidRPr="00B601F2">
              <w:rPr>
                <w:sz w:val="20"/>
              </w:rPr>
              <w:t xml:space="preserve">, </w:t>
            </w:r>
            <w:r w:rsidR="003A648C">
              <w:rPr>
                <w:sz w:val="20"/>
              </w:rPr>
              <w:t>Febr</w:t>
            </w:r>
            <w:r w:rsidR="00284E6B">
              <w:rPr>
                <w:sz w:val="20"/>
              </w:rPr>
              <w:t xml:space="preserve">uary </w:t>
            </w:r>
            <w:r w:rsidR="003A648C">
              <w:rPr>
                <w:sz w:val="20"/>
              </w:rPr>
              <w:t>7</w:t>
            </w:r>
            <w:r w:rsidR="00284E6B">
              <w:rPr>
                <w:sz w:val="20"/>
              </w:rPr>
              <w:t>, 2019</w:t>
            </w:r>
            <w:r w:rsidR="006B5DE2" w:rsidRPr="00B601F2">
              <w:rPr>
                <w:sz w:val="20"/>
              </w:rPr>
              <w:t xml:space="preserve"> at </w:t>
            </w:r>
            <w:r w:rsidR="003A648C" w:rsidRPr="00C47806">
              <w:rPr>
                <w:b/>
                <w:sz w:val="20"/>
              </w:rPr>
              <w:t>6</w:t>
            </w:r>
            <w:r w:rsidR="006B5DE2" w:rsidRPr="00C47806">
              <w:rPr>
                <w:b/>
                <w:sz w:val="20"/>
              </w:rPr>
              <w:t>:</w:t>
            </w:r>
            <w:r w:rsidR="0023006B" w:rsidRPr="00C47806">
              <w:rPr>
                <w:b/>
                <w:sz w:val="20"/>
              </w:rPr>
              <w:t>0</w:t>
            </w:r>
            <w:r w:rsidR="00BC665B" w:rsidRPr="00C47806">
              <w:rPr>
                <w:b/>
                <w:sz w:val="20"/>
              </w:rPr>
              <w:t>0</w:t>
            </w:r>
            <w:r w:rsidR="006B5DE2" w:rsidRPr="00C47806">
              <w:rPr>
                <w:b/>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3A648C" w:rsidP="00C47806">
            <w:pPr>
              <w:rPr>
                <w:sz w:val="20"/>
              </w:rPr>
            </w:pPr>
            <w:r>
              <w:rPr>
                <w:sz w:val="20"/>
              </w:rPr>
              <w:t xml:space="preserve">February </w:t>
            </w:r>
            <w:r w:rsidR="00C47806">
              <w:rPr>
                <w:sz w:val="20"/>
              </w:rPr>
              <w:t>4</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CF67A1"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sidR="002E0812">
        <w:rPr>
          <w:b/>
          <w:sz w:val="20"/>
          <w:u w:val="single"/>
        </w:rPr>
        <w:t xml:space="preserve"> </w:t>
      </w:r>
      <w:r>
        <w:rPr>
          <w:b/>
          <w:sz w:val="20"/>
          <w:u w:val="single"/>
        </w:rPr>
        <w:t>(2/5/19)</w:t>
      </w:r>
      <w:r w:rsidR="00CB1C0F">
        <w:rPr>
          <w:b/>
          <w:sz w:val="20"/>
          <w:u w:val="single"/>
        </w:rPr>
        <w:t xml:space="preserve"> </w:t>
      </w:r>
      <w:r w:rsidR="00DE709C">
        <w:rPr>
          <w:b/>
          <w:sz w:val="20"/>
          <w:u w:val="single"/>
        </w:rPr>
        <w:t xml:space="preserve"> </w:t>
      </w:r>
    </w:p>
    <w:p w:rsidR="003A648C" w:rsidRPr="00CF67A1" w:rsidRDefault="003A648C" w:rsidP="0002136F">
      <w:pPr>
        <w:ind w:left="1440" w:hanging="1440"/>
        <w:rPr>
          <w:sz w:val="20"/>
        </w:rPr>
      </w:pPr>
      <w:r>
        <w:rPr>
          <w:b/>
          <w:sz w:val="20"/>
        </w:rPr>
        <w:t>6:00 p.m.</w:t>
      </w:r>
      <w:r>
        <w:rPr>
          <w:b/>
          <w:sz w:val="20"/>
        </w:rPr>
        <w:tab/>
      </w:r>
      <w:r w:rsidRPr="0002136F">
        <w:rPr>
          <w:sz w:val="20"/>
        </w:rPr>
        <w:t xml:space="preserve">Executive Session </w:t>
      </w:r>
      <w:r w:rsidR="00CF67A1" w:rsidRPr="0002136F">
        <w:rPr>
          <w:sz w:val="20"/>
        </w:rPr>
        <w:t xml:space="preserve">Pursuant to </w:t>
      </w:r>
      <w:r w:rsidR="0002136F" w:rsidRPr="0002136F">
        <w:rPr>
          <w:sz w:val="20"/>
        </w:rPr>
        <w:t>General Laws Chapter 30A, section 21(a)(3)</w:t>
      </w:r>
      <w:r w:rsidR="0002136F">
        <w:rPr>
          <w:sz w:val="20"/>
        </w:rPr>
        <w:t xml:space="preserve"> (</w:t>
      </w:r>
      <w:r w:rsidR="0002136F" w:rsidRPr="0002136F">
        <w:rPr>
          <w:sz w:val="20"/>
        </w:rPr>
        <w:t>CTA Construction Co., Inc. v. Town of Dedham, et al., Middlesex Superior Court Civil Action No. 18-01465</w:t>
      </w:r>
      <w:r w:rsidR="0002136F">
        <w:rPr>
          <w:sz w:val="20"/>
        </w:rPr>
        <w:t xml:space="preserve">) to be held </w:t>
      </w:r>
      <w:r w:rsidRPr="00CF67A1">
        <w:rPr>
          <w:sz w:val="20"/>
        </w:rPr>
        <w:t>in the Town Manager’s Office (Room 209)</w:t>
      </w:r>
    </w:p>
    <w:p w:rsidR="0002136F" w:rsidRDefault="0002136F" w:rsidP="00672D08">
      <w:pPr>
        <w:jc w:val="center"/>
        <w:rPr>
          <w:sz w:val="20"/>
        </w:rPr>
      </w:pPr>
    </w:p>
    <w:p w:rsidR="00672D08" w:rsidRDefault="001C2A1B" w:rsidP="00672D08">
      <w:pPr>
        <w:jc w:val="center"/>
        <w:rPr>
          <w:sz w:val="20"/>
        </w:rPr>
      </w:pPr>
      <w:r>
        <w:rPr>
          <w:sz w:val="20"/>
        </w:rPr>
        <w:t>Meeting reconvened in the O’Brien Meeting Room</w:t>
      </w:r>
    </w:p>
    <w:p w:rsidR="00C668DF" w:rsidRDefault="003A648C" w:rsidP="003A648C">
      <w:pPr>
        <w:rPr>
          <w:sz w:val="20"/>
        </w:rPr>
      </w:pPr>
      <w:r w:rsidRPr="00672D08">
        <w:rPr>
          <w:b/>
          <w:sz w:val="20"/>
        </w:rPr>
        <w:t>6:30 p.m.</w:t>
      </w:r>
      <w:r>
        <w:rPr>
          <w:sz w:val="20"/>
        </w:rPr>
        <w:tab/>
        <w:t xml:space="preserve">Pledge </w:t>
      </w:r>
      <w:r w:rsidR="00824050" w:rsidRPr="00846D69">
        <w:rPr>
          <w:sz w:val="20"/>
        </w:rPr>
        <w:t>of Allegiance</w:t>
      </w:r>
      <w:r>
        <w:rPr>
          <w:sz w:val="20"/>
        </w:rPr>
        <w:t xml:space="preserve"> &amp; </w:t>
      </w:r>
      <w:r w:rsidR="00313A36" w:rsidRPr="00846D69">
        <w:rPr>
          <w:sz w:val="20"/>
        </w:rPr>
        <w:t>Dedham Citizens – Open Discussion</w:t>
      </w:r>
    </w:p>
    <w:p w:rsidR="00CD20B8" w:rsidRDefault="003A648C" w:rsidP="00CD20B8">
      <w:pPr>
        <w:ind w:left="1440" w:hanging="1440"/>
        <w:rPr>
          <w:sz w:val="20"/>
        </w:rPr>
      </w:pPr>
      <w:r>
        <w:rPr>
          <w:b/>
          <w:sz w:val="20"/>
        </w:rPr>
        <w:t>6</w:t>
      </w:r>
      <w:r w:rsidR="00B46D3D">
        <w:rPr>
          <w:b/>
          <w:sz w:val="20"/>
        </w:rPr>
        <w:t>:</w:t>
      </w:r>
      <w:r>
        <w:rPr>
          <w:b/>
          <w:sz w:val="20"/>
        </w:rPr>
        <w:t>35</w:t>
      </w:r>
      <w:r w:rsidR="00B46D3D">
        <w:rPr>
          <w:b/>
          <w:sz w:val="20"/>
        </w:rPr>
        <w:t xml:space="preserve"> p.m.</w:t>
      </w:r>
      <w:r w:rsidR="00790931">
        <w:rPr>
          <w:b/>
          <w:sz w:val="20"/>
        </w:rPr>
        <w:tab/>
      </w:r>
      <w:r w:rsidR="00CD20B8">
        <w:rPr>
          <w:sz w:val="20"/>
        </w:rPr>
        <w:t xml:space="preserve">Discussion </w:t>
      </w:r>
      <w:r>
        <w:rPr>
          <w:sz w:val="20"/>
        </w:rPr>
        <w:t xml:space="preserve">w/ Representatives from Alcoholic Beverages Control Commission </w:t>
      </w:r>
    </w:p>
    <w:p w:rsidR="00BA3269" w:rsidRDefault="00DD6904" w:rsidP="003565CD">
      <w:pPr>
        <w:ind w:left="1440" w:hanging="1440"/>
        <w:rPr>
          <w:sz w:val="20"/>
        </w:rPr>
      </w:pPr>
      <w:r>
        <w:rPr>
          <w:b/>
          <w:sz w:val="20"/>
        </w:rPr>
        <w:t>7</w:t>
      </w:r>
      <w:r w:rsidR="002577F8" w:rsidRPr="002577F8">
        <w:rPr>
          <w:b/>
          <w:sz w:val="20"/>
        </w:rPr>
        <w:t>:</w:t>
      </w:r>
      <w:r>
        <w:rPr>
          <w:b/>
          <w:sz w:val="20"/>
        </w:rPr>
        <w:t>0</w:t>
      </w:r>
      <w:r w:rsidR="0095214F">
        <w:rPr>
          <w:b/>
          <w:sz w:val="20"/>
        </w:rPr>
        <w:t>0</w:t>
      </w:r>
      <w:r w:rsidR="002577F8" w:rsidRPr="002577F8">
        <w:rPr>
          <w:b/>
          <w:sz w:val="20"/>
        </w:rPr>
        <w:t xml:space="preserve"> p.m.</w:t>
      </w:r>
      <w:r>
        <w:rPr>
          <w:b/>
          <w:sz w:val="20"/>
        </w:rPr>
        <w:tab/>
      </w:r>
      <w:r w:rsidR="00610758" w:rsidRPr="00610758">
        <w:rPr>
          <w:sz w:val="20"/>
        </w:rPr>
        <w:t>Compliance Failure Violation Hearing</w:t>
      </w:r>
      <w:r w:rsidR="00610758">
        <w:rPr>
          <w:sz w:val="20"/>
        </w:rPr>
        <w:t xml:space="preserve"> – Packaging Center, Inc., d/b/a Stop &amp; Shop Supermarkets #416, 160 Providence Highway; Ralph Bellegarde, Manager</w:t>
      </w:r>
      <w:r w:rsidR="00610758" w:rsidRPr="00610758">
        <w:rPr>
          <w:sz w:val="20"/>
        </w:rPr>
        <w:t xml:space="preserve"> </w:t>
      </w:r>
      <w:r w:rsidR="002577F8" w:rsidRPr="00610758">
        <w:rPr>
          <w:sz w:val="20"/>
        </w:rPr>
        <w:tab/>
      </w:r>
      <w:r w:rsidR="005F6B1E">
        <w:rPr>
          <w:sz w:val="20"/>
        </w:rPr>
        <w:t xml:space="preserve"> </w:t>
      </w:r>
    </w:p>
    <w:p w:rsidR="00BA3269" w:rsidRDefault="00BA3269" w:rsidP="003565CD">
      <w:pPr>
        <w:ind w:left="1440" w:hanging="1440"/>
        <w:rPr>
          <w:sz w:val="20"/>
        </w:rPr>
      </w:pPr>
      <w:r w:rsidRPr="00BA3269">
        <w:rPr>
          <w:b/>
          <w:sz w:val="20"/>
        </w:rPr>
        <w:t>7:</w:t>
      </w:r>
      <w:r w:rsidR="00DD6904">
        <w:rPr>
          <w:b/>
          <w:sz w:val="20"/>
        </w:rPr>
        <w:t>10</w:t>
      </w:r>
      <w:r w:rsidRPr="00BA3269">
        <w:rPr>
          <w:b/>
          <w:sz w:val="20"/>
        </w:rPr>
        <w:t xml:space="preserve"> p.m.</w:t>
      </w:r>
      <w:r>
        <w:rPr>
          <w:sz w:val="20"/>
        </w:rPr>
        <w:tab/>
      </w:r>
      <w:r w:rsidR="00610758">
        <w:rPr>
          <w:sz w:val="20"/>
        </w:rPr>
        <w:t xml:space="preserve">Compliance Failure Violation Hearing – Shree </w:t>
      </w:r>
      <w:proofErr w:type="spellStart"/>
      <w:r w:rsidR="00610758">
        <w:rPr>
          <w:sz w:val="20"/>
        </w:rPr>
        <w:t>Sadan</w:t>
      </w:r>
      <w:proofErr w:type="spellEnd"/>
      <w:r w:rsidR="00610758">
        <w:rPr>
          <w:sz w:val="20"/>
        </w:rPr>
        <w:t xml:space="preserve">, Inc. d/b/a Plaza Liquor Mart, 761 Providence Highway; </w:t>
      </w:r>
      <w:proofErr w:type="spellStart"/>
      <w:r w:rsidR="00610758">
        <w:rPr>
          <w:sz w:val="20"/>
        </w:rPr>
        <w:t>Parimal</w:t>
      </w:r>
      <w:proofErr w:type="spellEnd"/>
      <w:r w:rsidR="00610758">
        <w:rPr>
          <w:sz w:val="20"/>
        </w:rPr>
        <w:t xml:space="preserve"> Amin, Manager</w:t>
      </w:r>
    </w:p>
    <w:p w:rsidR="0095214F" w:rsidRDefault="00BA3269" w:rsidP="003565CD">
      <w:pPr>
        <w:ind w:left="1440" w:hanging="1440"/>
        <w:rPr>
          <w:sz w:val="20"/>
        </w:rPr>
      </w:pPr>
      <w:r w:rsidRPr="00BA3269">
        <w:rPr>
          <w:b/>
          <w:sz w:val="20"/>
        </w:rPr>
        <w:t>7:</w:t>
      </w:r>
      <w:r w:rsidR="00DD6904">
        <w:rPr>
          <w:b/>
          <w:sz w:val="20"/>
        </w:rPr>
        <w:t>2</w:t>
      </w:r>
      <w:r w:rsidRPr="00BA3269">
        <w:rPr>
          <w:b/>
          <w:sz w:val="20"/>
        </w:rPr>
        <w:t>0 p.m.</w:t>
      </w:r>
      <w:r>
        <w:rPr>
          <w:sz w:val="20"/>
        </w:rPr>
        <w:tab/>
      </w:r>
      <w:r w:rsidR="00610758">
        <w:rPr>
          <w:sz w:val="20"/>
        </w:rPr>
        <w:t xml:space="preserve">Compliance Failure Violation Hearing – National Amusements, Inc. d/b/a Showcase Cinema </w:t>
      </w:r>
      <w:proofErr w:type="spellStart"/>
      <w:r w:rsidR="00610758">
        <w:rPr>
          <w:sz w:val="20"/>
        </w:rPr>
        <w:t>DeLux</w:t>
      </w:r>
      <w:proofErr w:type="spellEnd"/>
      <w:r w:rsidR="00610758">
        <w:rPr>
          <w:sz w:val="20"/>
        </w:rPr>
        <w:t xml:space="preserve"> &amp; Studio 3 Restaurant &amp; Bar, 670 Legacy Place; Alicia Rene </w:t>
      </w:r>
      <w:proofErr w:type="spellStart"/>
      <w:r w:rsidR="00610758">
        <w:rPr>
          <w:sz w:val="20"/>
        </w:rPr>
        <w:t>Cataldo</w:t>
      </w:r>
      <w:proofErr w:type="spellEnd"/>
      <w:r w:rsidR="00610758">
        <w:rPr>
          <w:sz w:val="20"/>
        </w:rPr>
        <w:t xml:space="preserve">, Mgr. </w:t>
      </w:r>
    </w:p>
    <w:p w:rsidR="000825EE" w:rsidRDefault="000825EE" w:rsidP="003565CD">
      <w:pPr>
        <w:ind w:left="1440" w:hanging="1440"/>
        <w:rPr>
          <w:sz w:val="20"/>
        </w:rPr>
      </w:pPr>
      <w:r w:rsidRPr="000825EE">
        <w:rPr>
          <w:b/>
          <w:sz w:val="20"/>
        </w:rPr>
        <w:t>7:4</w:t>
      </w:r>
      <w:r w:rsidR="00DD6904">
        <w:rPr>
          <w:b/>
          <w:sz w:val="20"/>
        </w:rPr>
        <w:t>0</w:t>
      </w:r>
      <w:r w:rsidRPr="000825EE">
        <w:rPr>
          <w:b/>
          <w:sz w:val="20"/>
        </w:rPr>
        <w:t xml:space="preserve"> p.m.</w:t>
      </w:r>
      <w:r w:rsidR="00610758">
        <w:rPr>
          <w:sz w:val="20"/>
        </w:rPr>
        <w:tab/>
        <w:t>Compliance Failure Violation Hearing – GC Friday’s Boston, LLC d/b/a TGI Friday’s, 750 Providence Highway; Thomas Wright, Manager</w:t>
      </w:r>
    </w:p>
    <w:p w:rsidR="000825EE" w:rsidRDefault="00DD6904" w:rsidP="000825EE">
      <w:pPr>
        <w:ind w:left="1440" w:hanging="1440"/>
        <w:rPr>
          <w:sz w:val="20"/>
        </w:rPr>
      </w:pPr>
      <w:r>
        <w:rPr>
          <w:b/>
          <w:sz w:val="20"/>
        </w:rPr>
        <w:t>8</w:t>
      </w:r>
      <w:r w:rsidR="000825EE" w:rsidRPr="000825EE">
        <w:rPr>
          <w:b/>
          <w:sz w:val="20"/>
        </w:rPr>
        <w:t>:</w:t>
      </w:r>
      <w:r>
        <w:rPr>
          <w:b/>
          <w:sz w:val="20"/>
        </w:rPr>
        <w:t>00</w:t>
      </w:r>
      <w:r w:rsidR="000825EE" w:rsidRPr="000825EE">
        <w:rPr>
          <w:b/>
          <w:sz w:val="20"/>
        </w:rPr>
        <w:t xml:space="preserve"> p.m.</w:t>
      </w:r>
      <w:r w:rsidR="000825EE">
        <w:rPr>
          <w:sz w:val="20"/>
        </w:rPr>
        <w:t xml:space="preserve"> </w:t>
      </w:r>
      <w:r w:rsidR="000825EE">
        <w:rPr>
          <w:sz w:val="20"/>
        </w:rPr>
        <w:tab/>
      </w:r>
      <w:r w:rsidR="00A87D58">
        <w:rPr>
          <w:sz w:val="20"/>
        </w:rPr>
        <w:t xml:space="preserve">Discussion w/ Economic Development Director John Sisson Re: </w:t>
      </w:r>
      <w:r w:rsidR="009A4531">
        <w:rPr>
          <w:sz w:val="20"/>
        </w:rPr>
        <w:t>Dedham Square Parking</w:t>
      </w:r>
    </w:p>
    <w:p w:rsidR="009A4531" w:rsidRDefault="000825EE" w:rsidP="009A4531">
      <w:pPr>
        <w:ind w:left="1440" w:hanging="1440"/>
        <w:rPr>
          <w:sz w:val="20"/>
        </w:rPr>
      </w:pPr>
      <w:r w:rsidRPr="00624A72">
        <w:rPr>
          <w:b/>
          <w:sz w:val="20"/>
        </w:rPr>
        <w:t>8:</w:t>
      </w:r>
      <w:r w:rsidR="00DD6904">
        <w:rPr>
          <w:b/>
          <w:sz w:val="20"/>
        </w:rPr>
        <w:t>15</w:t>
      </w:r>
      <w:r w:rsidRPr="00624A72">
        <w:rPr>
          <w:b/>
          <w:sz w:val="20"/>
        </w:rPr>
        <w:t xml:space="preserve"> p.m.</w:t>
      </w:r>
      <w:r>
        <w:rPr>
          <w:sz w:val="20"/>
        </w:rPr>
        <w:tab/>
      </w:r>
      <w:r w:rsidR="009A4531">
        <w:rPr>
          <w:sz w:val="20"/>
        </w:rPr>
        <w:t xml:space="preserve">Common </w:t>
      </w:r>
      <w:proofErr w:type="spellStart"/>
      <w:r w:rsidR="009A4531">
        <w:rPr>
          <w:sz w:val="20"/>
        </w:rPr>
        <w:t>Victualler</w:t>
      </w:r>
      <w:proofErr w:type="spellEnd"/>
      <w:r w:rsidR="009A4531">
        <w:rPr>
          <w:sz w:val="20"/>
        </w:rPr>
        <w:t xml:space="preserve"> License - Five Guys, 70 Providence Highway, Dedham</w:t>
      </w:r>
    </w:p>
    <w:p w:rsidR="009A4531" w:rsidRDefault="009A4531" w:rsidP="009A4531">
      <w:pPr>
        <w:ind w:left="1440" w:hanging="1440"/>
        <w:rPr>
          <w:sz w:val="20"/>
        </w:rPr>
      </w:pPr>
      <w:r w:rsidRPr="009A4531">
        <w:rPr>
          <w:b/>
          <w:sz w:val="20"/>
        </w:rPr>
        <w:t>8:20 p.m.</w:t>
      </w:r>
      <w:r>
        <w:rPr>
          <w:sz w:val="20"/>
        </w:rPr>
        <w:tab/>
        <w:t xml:space="preserve">Common </w:t>
      </w:r>
      <w:proofErr w:type="spellStart"/>
      <w:r>
        <w:rPr>
          <w:sz w:val="20"/>
        </w:rPr>
        <w:t>Victualler</w:t>
      </w:r>
      <w:proofErr w:type="spellEnd"/>
      <w:r>
        <w:rPr>
          <w:sz w:val="20"/>
        </w:rPr>
        <w:t xml:space="preserve"> License – Egg &amp; Thai Café, 2 Kings Court, Dedham</w:t>
      </w:r>
    </w:p>
    <w:p w:rsidR="009A4531" w:rsidRDefault="009A4531" w:rsidP="009A4531">
      <w:pPr>
        <w:rPr>
          <w:sz w:val="20"/>
        </w:rPr>
      </w:pPr>
      <w:r w:rsidRPr="009A4531">
        <w:rPr>
          <w:b/>
          <w:sz w:val="20"/>
        </w:rPr>
        <w:t>8:25 p.m.</w:t>
      </w:r>
      <w:r>
        <w:rPr>
          <w:sz w:val="20"/>
        </w:rPr>
        <w:tab/>
      </w:r>
      <w:r w:rsidRPr="005B4C21">
        <w:rPr>
          <w:sz w:val="20"/>
        </w:rPr>
        <w:t>Vice Chairman’s Report</w:t>
      </w:r>
      <w:r w:rsidRPr="005B4C21">
        <w:rPr>
          <w:sz w:val="20"/>
        </w:rPr>
        <w:tab/>
      </w:r>
    </w:p>
    <w:p w:rsidR="009A4531" w:rsidRDefault="009A4531" w:rsidP="009A4531">
      <w:pPr>
        <w:ind w:left="1440" w:hanging="1440"/>
        <w:rPr>
          <w:sz w:val="20"/>
        </w:rPr>
      </w:pPr>
      <w:r w:rsidRPr="009A4531">
        <w:rPr>
          <w:b/>
          <w:sz w:val="20"/>
        </w:rPr>
        <w:t>8:30 p.m.</w:t>
      </w:r>
      <w:r>
        <w:rPr>
          <w:sz w:val="20"/>
        </w:rPr>
        <w:tab/>
      </w:r>
      <w:r w:rsidRPr="009A4531">
        <w:rPr>
          <w:sz w:val="20"/>
        </w:rPr>
        <w:t>Discussion Re: 2020 Charter Study Committee</w:t>
      </w:r>
    </w:p>
    <w:p w:rsidR="0095214F" w:rsidRDefault="009A4531" w:rsidP="009A4531">
      <w:pPr>
        <w:ind w:left="1440" w:hanging="1440"/>
        <w:rPr>
          <w:sz w:val="20"/>
        </w:rPr>
      </w:pPr>
      <w:r w:rsidRPr="009A4531">
        <w:rPr>
          <w:b/>
          <w:sz w:val="20"/>
        </w:rPr>
        <w:t>8:35 p.m.</w:t>
      </w:r>
      <w:r>
        <w:rPr>
          <w:sz w:val="20"/>
        </w:rPr>
        <w:tab/>
        <w:t>Di</w:t>
      </w:r>
      <w:r w:rsidR="00DD6904" w:rsidRPr="00DD6904">
        <w:rPr>
          <w:sz w:val="20"/>
        </w:rPr>
        <w:t>scussion Re: Town Manager Search</w:t>
      </w:r>
      <w:r w:rsidR="00DD6904">
        <w:rPr>
          <w:b/>
          <w:sz w:val="20"/>
        </w:rPr>
        <w:t xml:space="preserve"> </w:t>
      </w:r>
      <w:r w:rsidR="00624A72">
        <w:rPr>
          <w:sz w:val="20"/>
        </w:rPr>
        <w:t xml:space="preserve"> </w:t>
      </w:r>
      <w:r w:rsidR="00624A72">
        <w:rPr>
          <w:sz w:val="20"/>
        </w:rPr>
        <w:tab/>
      </w:r>
    </w:p>
    <w:p w:rsidR="009A4531" w:rsidRDefault="009A4531" w:rsidP="00B31D69">
      <w:pPr>
        <w:rPr>
          <w:b/>
          <w:sz w:val="20"/>
          <w:u w:val="single"/>
        </w:rPr>
      </w:pPr>
    </w:p>
    <w:p w:rsidR="00730F99" w:rsidRDefault="00197078" w:rsidP="00B31D69">
      <w:pPr>
        <w:rPr>
          <w:b/>
          <w:sz w:val="20"/>
          <w:u w:val="single"/>
        </w:rPr>
      </w:pPr>
      <w:r w:rsidRPr="00197078">
        <w:rPr>
          <w:b/>
          <w:sz w:val="20"/>
          <w:u w:val="single"/>
        </w:rPr>
        <w:t>Town Manager’s Report</w:t>
      </w:r>
    </w:p>
    <w:p w:rsidR="009A4531" w:rsidRDefault="004212C2" w:rsidP="00672811">
      <w:pPr>
        <w:ind w:left="1440" w:hanging="1440"/>
        <w:rPr>
          <w:sz w:val="20"/>
        </w:rPr>
      </w:pPr>
      <w:r>
        <w:rPr>
          <w:b/>
          <w:sz w:val="20"/>
          <w:u w:val="single"/>
        </w:rPr>
        <w:t>Action by BOS:</w:t>
      </w:r>
      <w:r w:rsidR="007F7321">
        <w:rPr>
          <w:b/>
          <w:sz w:val="20"/>
        </w:rPr>
        <w:t xml:space="preserve">  </w:t>
      </w:r>
      <w:r w:rsidR="00197078">
        <w:rPr>
          <w:sz w:val="20"/>
        </w:rPr>
        <w:t>Minutes; Acceptance of Gifts</w:t>
      </w:r>
      <w:r w:rsidR="009A4531">
        <w:rPr>
          <w:sz w:val="20"/>
        </w:rPr>
        <w:t xml:space="preserve"> (Endicott Estate &amp; Environmental Dept.)</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p>
    <w:p w:rsidR="002577F8" w:rsidRPr="00672811" w:rsidRDefault="004D09B6" w:rsidP="00672811">
      <w:pPr>
        <w:ind w:left="1440" w:hanging="1440"/>
        <w:rPr>
          <w:sz w:val="20"/>
        </w:rPr>
      </w:pPr>
      <w:proofErr w:type="spellStart"/>
      <w:r>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9A4531">
        <w:rPr>
          <w:sz w:val="20"/>
        </w:rPr>
        <w:t xml:space="preserve"> </w:t>
      </w:r>
      <w:r w:rsidR="00834A1D">
        <w:rPr>
          <w:sz w:val="20"/>
        </w:rPr>
        <w:t xml:space="preserve">Day </w:t>
      </w:r>
      <w:r w:rsidR="004212C2">
        <w:rPr>
          <w:sz w:val="20"/>
        </w:rPr>
        <w:t>Liquor</w:t>
      </w:r>
      <w:r w:rsidR="00A76154">
        <w:rPr>
          <w:sz w:val="20"/>
        </w:rPr>
        <w:t xml:space="preserve"> </w:t>
      </w:r>
      <w:r w:rsidR="00834A1D">
        <w:rPr>
          <w:sz w:val="20"/>
        </w:rPr>
        <w:t>License</w:t>
      </w:r>
      <w:r w:rsidR="00CD20B8">
        <w:rPr>
          <w:sz w:val="20"/>
        </w:rPr>
        <w:t>s</w:t>
      </w:r>
      <w:r w:rsidR="009A4531">
        <w:rPr>
          <w:sz w:val="20"/>
        </w:rPr>
        <w:t xml:space="preserve"> </w:t>
      </w:r>
    </w:p>
    <w:p w:rsidR="002577F8" w:rsidRDefault="002577F8" w:rsidP="00040728">
      <w:pPr>
        <w:rPr>
          <w:b/>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w:t>
      </w:r>
      <w:bookmarkStart w:id="0" w:name="_GoBack"/>
      <w:bookmarkEnd w:id="0"/>
      <w:r w:rsidRPr="0099122C">
        <w:rPr>
          <w:rFonts w:ascii="Eras Demi ITC" w:hAnsi="Eras Demi ITC"/>
          <w:i/>
          <w:sz w:val="20"/>
        </w:rPr>
        <w:t>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136F"/>
    <w:rsid w:val="000262A5"/>
    <w:rsid w:val="00030FA6"/>
    <w:rsid w:val="00034BE1"/>
    <w:rsid w:val="00040728"/>
    <w:rsid w:val="00042D87"/>
    <w:rsid w:val="00081401"/>
    <w:rsid w:val="000825EE"/>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6179B"/>
    <w:rsid w:val="0027147D"/>
    <w:rsid w:val="00284E6B"/>
    <w:rsid w:val="002A0C8E"/>
    <w:rsid w:val="002B050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A648C"/>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C4013"/>
    <w:rsid w:val="004D09B6"/>
    <w:rsid w:val="004E5132"/>
    <w:rsid w:val="004E7E42"/>
    <w:rsid w:val="004F24DA"/>
    <w:rsid w:val="004F5007"/>
    <w:rsid w:val="005001B9"/>
    <w:rsid w:val="005006D2"/>
    <w:rsid w:val="00506BC9"/>
    <w:rsid w:val="00522B56"/>
    <w:rsid w:val="00526EE6"/>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CAD"/>
    <w:rsid w:val="00672811"/>
    <w:rsid w:val="00672D08"/>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7911"/>
    <w:rsid w:val="00913F8A"/>
    <w:rsid w:val="00917166"/>
    <w:rsid w:val="00917F97"/>
    <w:rsid w:val="00927C62"/>
    <w:rsid w:val="00935453"/>
    <w:rsid w:val="00951BE6"/>
    <w:rsid w:val="0095214F"/>
    <w:rsid w:val="00956007"/>
    <w:rsid w:val="00960F92"/>
    <w:rsid w:val="00962CFB"/>
    <w:rsid w:val="009646BF"/>
    <w:rsid w:val="00967114"/>
    <w:rsid w:val="00984579"/>
    <w:rsid w:val="0099122C"/>
    <w:rsid w:val="009A298F"/>
    <w:rsid w:val="009A4531"/>
    <w:rsid w:val="009A6217"/>
    <w:rsid w:val="009B1534"/>
    <w:rsid w:val="009B3E7D"/>
    <w:rsid w:val="009D6EAE"/>
    <w:rsid w:val="009E0371"/>
    <w:rsid w:val="009E7AC0"/>
    <w:rsid w:val="009F2779"/>
    <w:rsid w:val="00A15F4B"/>
    <w:rsid w:val="00A320BB"/>
    <w:rsid w:val="00A62746"/>
    <w:rsid w:val="00A64A3E"/>
    <w:rsid w:val="00A679B1"/>
    <w:rsid w:val="00A73501"/>
    <w:rsid w:val="00A7550F"/>
    <w:rsid w:val="00A76154"/>
    <w:rsid w:val="00A86330"/>
    <w:rsid w:val="00A87D58"/>
    <w:rsid w:val="00A91227"/>
    <w:rsid w:val="00A9458D"/>
    <w:rsid w:val="00AA17BC"/>
    <w:rsid w:val="00AA491C"/>
    <w:rsid w:val="00AA702D"/>
    <w:rsid w:val="00AD0F52"/>
    <w:rsid w:val="00AE24C0"/>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1C16"/>
    <w:rsid w:val="00BA2426"/>
    <w:rsid w:val="00BA3269"/>
    <w:rsid w:val="00BC0BAD"/>
    <w:rsid w:val="00BC665B"/>
    <w:rsid w:val="00BE2C8F"/>
    <w:rsid w:val="00BE4037"/>
    <w:rsid w:val="00C15372"/>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332</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2018-12-13T21:24:00Z</cp:lastPrinted>
  <dcterms:created xsi:type="dcterms:W3CDTF">2019-02-05T20:22:00Z</dcterms:created>
  <dcterms:modified xsi:type="dcterms:W3CDTF">2019-02-05T20:22:00Z</dcterms:modified>
</cp:coreProperties>
</file>